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3A88C" w14:textId="77777777" w:rsidR="00703959" w:rsidRPr="00E65014" w:rsidRDefault="002B724F">
      <w:pPr>
        <w:spacing w:after="237"/>
        <w:ind w:left="14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0" wp14:anchorId="2018B348" wp14:editId="6EA2A287">
            <wp:simplePos x="0" y="0"/>
            <wp:positionH relativeFrom="column">
              <wp:posOffset>8737</wp:posOffset>
            </wp:positionH>
            <wp:positionV relativeFrom="paragraph">
              <wp:posOffset>-35866</wp:posOffset>
            </wp:positionV>
            <wp:extent cx="2307336" cy="2305812"/>
            <wp:effectExtent l="0" t="0" r="0" b="0"/>
            <wp:wrapSquare wrapText="bothSides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230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014">
        <w:rPr>
          <w:rFonts w:ascii="Tahoma" w:eastAsia="Tahoma" w:hAnsi="Tahoma" w:cs="Tahoma"/>
          <w:b/>
          <w:sz w:val="24"/>
        </w:rPr>
        <w:t xml:space="preserve"> </w:t>
      </w:r>
    </w:p>
    <w:p w14:paraId="0355DD4D" w14:textId="77777777" w:rsidR="00703959" w:rsidRPr="00E65014" w:rsidRDefault="002B724F">
      <w:pPr>
        <w:spacing w:after="69"/>
        <w:ind w:left="14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32"/>
          <w:u w:val="single" w:color="000000"/>
        </w:rPr>
        <w:t>TEAMS Conversion to Infinite Campus</w:t>
      </w:r>
      <w:r w:rsidRPr="00E65014">
        <w:rPr>
          <w:rFonts w:ascii="Tahoma" w:eastAsia="Tahoma" w:hAnsi="Tahoma" w:cs="Tahoma"/>
          <w:b/>
          <w:sz w:val="32"/>
        </w:rPr>
        <w:t xml:space="preserve"> </w:t>
      </w:r>
    </w:p>
    <w:p w14:paraId="10178FAB" w14:textId="77777777" w:rsidR="00703959" w:rsidRPr="00E65014" w:rsidRDefault="002B724F">
      <w:pPr>
        <w:spacing w:after="161" w:line="253" w:lineRule="auto"/>
        <w:ind w:left="24" w:right="283" w:hanging="10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>Effective July 1</w:t>
      </w:r>
      <w:r w:rsidRPr="00E65014">
        <w:rPr>
          <w:rFonts w:ascii="Tahoma" w:eastAsia="Tahoma" w:hAnsi="Tahoma" w:cs="Tahoma"/>
          <w:b/>
          <w:sz w:val="24"/>
          <w:vertAlign w:val="superscript"/>
        </w:rPr>
        <w:t>st</w:t>
      </w:r>
      <w:r w:rsidRPr="00E65014">
        <w:rPr>
          <w:rFonts w:ascii="Tahoma" w:eastAsia="Tahoma" w:hAnsi="Tahoma" w:cs="Tahoma"/>
          <w:b/>
          <w:sz w:val="24"/>
        </w:rPr>
        <w:t xml:space="preserve">, 2023 – the TEAMS system will be retired. Districts will need to enter the data formerly recorded in the TEAMS System into Infinite Campus (Calendar, TOE, Personnel Records, Teacher-Class, CTE, etc.). Policy and program information will be entered in a new application.  </w:t>
      </w:r>
    </w:p>
    <w:p w14:paraId="72EF4B8A" w14:textId="77777777" w:rsidR="00703959" w:rsidRPr="00E65014" w:rsidRDefault="002B724F">
      <w:pPr>
        <w:spacing w:after="3" w:line="253" w:lineRule="auto"/>
        <w:ind w:left="24" w:right="283" w:hanging="10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 xml:space="preserve">Due dates will possibly change (e.g. TOE in December, </w:t>
      </w:r>
    </w:p>
    <w:p w14:paraId="6131E4B7" w14:textId="77777777" w:rsidR="00703959" w:rsidRPr="00E65014" w:rsidRDefault="002B724F">
      <w:pPr>
        <w:spacing w:after="202" w:line="253" w:lineRule="auto"/>
        <w:ind w:left="24" w:right="283" w:hanging="10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>Teacher-Class 2x/year – 1</w:t>
      </w:r>
      <w:r w:rsidRPr="00E65014">
        <w:rPr>
          <w:rFonts w:ascii="Tahoma" w:eastAsia="Tahoma" w:hAnsi="Tahoma" w:cs="Tahoma"/>
          <w:b/>
          <w:sz w:val="24"/>
          <w:vertAlign w:val="superscript"/>
        </w:rPr>
        <w:t>st</w:t>
      </w:r>
      <w:r w:rsidRPr="00E65014">
        <w:rPr>
          <w:rFonts w:ascii="Tahoma" w:eastAsia="Tahoma" w:hAnsi="Tahoma" w:cs="Tahoma"/>
          <w:b/>
          <w:sz w:val="24"/>
        </w:rPr>
        <w:t xml:space="preserve"> and 2</w:t>
      </w:r>
      <w:r w:rsidRPr="00E65014">
        <w:rPr>
          <w:rFonts w:ascii="Tahoma" w:eastAsia="Tahoma" w:hAnsi="Tahoma" w:cs="Tahoma"/>
          <w:b/>
          <w:sz w:val="24"/>
          <w:vertAlign w:val="superscript"/>
        </w:rPr>
        <w:t>nd</w:t>
      </w:r>
      <w:r w:rsidRPr="00E65014">
        <w:rPr>
          <w:rFonts w:ascii="Tahoma" w:eastAsia="Tahoma" w:hAnsi="Tahoma" w:cs="Tahoma"/>
          <w:b/>
          <w:sz w:val="24"/>
        </w:rPr>
        <w:t xml:space="preserve"> Semester) </w:t>
      </w:r>
    </w:p>
    <w:p w14:paraId="52203CC9" w14:textId="77777777" w:rsidR="00703959" w:rsidRPr="00E65014" w:rsidRDefault="002B724F">
      <w:pPr>
        <w:spacing w:line="257" w:lineRule="auto"/>
        <w:ind w:left="14" w:right="614"/>
        <w:jc w:val="both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This document will provide as much information and direction as possible </w:t>
      </w:r>
      <w:proofErr w:type="gramStart"/>
      <w:r w:rsidRPr="00E65014">
        <w:rPr>
          <w:rFonts w:ascii="Tahoma" w:eastAsia="Tahoma" w:hAnsi="Tahoma" w:cs="Tahoma"/>
          <w:sz w:val="24"/>
        </w:rPr>
        <w:t>at this point in time</w:t>
      </w:r>
      <w:proofErr w:type="gramEnd"/>
      <w:r w:rsidRPr="00E65014">
        <w:rPr>
          <w:rFonts w:ascii="Tahoma" w:eastAsia="Tahoma" w:hAnsi="Tahoma" w:cs="Tahoma"/>
          <w:sz w:val="24"/>
        </w:rPr>
        <w:t xml:space="preserve"> for fields required by the reporting changes.</w:t>
      </w:r>
      <w:r w:rsidRPr="00E65014">
        <w:rPr>
          <w:rFonts w:ascii="Tahoma" w:eastAsia="Tahoma" w:hAnsi="Tahoma" w:cs="Tahoma"/>
          <w:b/>
          <w:sz w:val="24"/>
        </w:rPr>
        <w:t xml:space="preserve"> Please note this is applicable to all Infinite Campus sites regardless of Edition (State vs. District).  </w:t>
      </w:r>
    </w:p>
    <w:p w14:paraId="0D7C5878" w14:textId="08D49749" w:rsidR="00896567" w:rsidRDefault="00E65014" w:rsidP="00896567">
      <w:pPr>
        <w:spacing w:after="157" w:line="261" w:lineRule="auto"/>
        <w:ind w:left="14" w:right="361"/>
        <w:rPr>
          <w:rFonts w:ascii="Tahoma" w:eastAsia="Tahoma" w:hAnsi="Tahoma" w:cs="Tahoma"/>
          <w:sz w:val="24"/>
        </w:rPr>
      </w:pPr>
      <w:bookmarkStart w:id="0" w:name="_Hlk146800155"/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E6F514" wp14:editId="1A34B01E">
                <wp:simplePos x="0" y="0"/>
                <wp:positionH relativeFrom="column">
                  <wp:posOffset>6530340</wp:posOffset>
                </wp:positionH>
                <wp:positionV relativeFrom="paragraph">
                  <wp:posOffset>309245</wp:posOffset>
                </wp:positionV>
                <wp:extent cx="434340" cy="449580"/>
                <wp:effectExtent l="19050" t="38100" r="22860" b="45720"/>
                <wp:wrapNone/>
                <wp:docPr id="298986860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E27DA" id="Star: 5 Points 3" o:spid="_x0000_s1026" style="position:absolute;margin-left:514.2pt;margin-top:24.35pt;width:34.2pt;height:3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</v:shape>
            </w:pict>
          </mc:Fallback>
        </mc:AlternateContent>
      </w:r>
      <w:r w:rsidR="002B724F" w:rsidRPr="00E65014">
        <w:rPr>
          <w:rFonts w:ascii="Tahoma" w:eastAsia="Tahoma" w:hAnsi="Tahoma" w:cs="Tahoma"/>
          <w:sz w:val="24"/>
        </w:rPr>
        <w:t xml:space="preserve">ALL instructions are written to accommodate the New Look of Infinite Campus. Save changes and modifications frequently to prevent losing changes.  </w:t>
      </w:r>
    </w:p>
    <w:p w14:paraId="35C0A9E3" w14:textId="77777777" w:rsidR="00E65014" w:rsidRPr="00B84B27" w:rsidRDefault="00E65014">
      <w:pPr>
        <w:spacing w:after="157" w:line="261" w:lineRule="auto"/>
        <w:ind w:left="14" w:right="361"/>
        <w:rPr>
          <w:rFonts w:ascii="Tahoma" w:eastAsia="Tahoma" w:hAnsi="Tahoma" w:cs="Tahoma"/>
          <w:b/>
          <w:bCs/>
          <w:i/>
          <w:iCs/>
          <w:color w:val="FF0000"/>
          <w:sz w:val="24"/>
        </w:rPr>
      </w:pPr>
      <w:r w:rsidRPr="00B84B27">
        <w:rPr>
          <w:rFonts w:ascii="Tahoma" w:eastAsia="Tahoma" w:hAnsi="Tahoma" w:cs="Tahoma"/>
          <w:b/>
          <w:bCs/>
          <w:i/>
          <w:iCs/>
          <w:color w:val="FF0000"/>
          <w:sz w:val="24"/>
        </w:rPr>
        <w:t>Updates to the Previous TEAMS Guide sent in May of 2023 have been denoted with a</w:t>
      </w:r>
    </w:p>
    <w:p w14:paraId="61165D49" w14:textId="748BF168" w:rsidR="00E65014" w:rsidRPr="00B84B27" w:rsidRDefault="00E65014">
      <w:pPr>
        <w:spacing w:after="157" w:line="261" w:lineRule="auto"/>
        <w:ind w:left="14" w:right="361"/>
        <w:rPr>
          <w:rFonts w:ascii="Tahoma" w:hAnsi="Tahoma" w:cs="Tahoma"/>
          <w:b/>
          <w:bCs/>
          <w:i/>
          <w:iCs/>
          <w:color w:val="FF0000"/>
        </w:rPr>
      </w:pPr>
      <w:r w:rsidRPr="00B84B27">
        <w:rPr>
          <w:rFonts w:ascii="Tahoma" w:eastAsia="Tahoma" w:hAnsi="Tahoma" w:cs="Tahoma"/>
          <w:b/>
          <w:bCs/>
          <w:i/>
          <w:iCs/>
          <w:color w:val="FF0000"/>
          <w:sz w:val="24"/>
        </w:rPr>
        <w:t xml:space="preserve">Please review all areas with this icon to ensure accuracy as there have been updates and changes to how the data is being pulled from Infinite Campus.  </w:t>
      </w:r>
    </w:p>
    <w:bookmarkEnd w:id="0"/>
    <w:p w14:paraId="682C06F6" w14:textId="77777777" w:rsidR="00703959" w:rsidRPr="00E65014" w:rsidRDefault="002B724F">
      <w:pPr>
        <w:spacing w:after="162" w:line="253" w:lineRule="auto"/>
        <w:ind w:left="24" w:right="283" w:hanging="10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 xml:space="preserve">Calendar (Information, Grades, Terms, Days) – The information below should be reviewed for each school calendar and school.  </w:t>
      </w:r>
    </w:p>
    <w:p w14:paraId="7C13EC79" w14:textId="77777777" w:rsidR="00703959" w:rsidRPr="00E65014" w:rsidRDefault="002B724F">
      <w:pPr>
        <w:numPr>
          <w:ilvl w:val="0"/>
          <w:numId w:val="1"/>
        </w:numPr>
        <w:spacing w:after="156" w:line="261" w:lineRule="auto"/>
        <w:ind w:right="322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Select the appropriate calendar for modification. Navigate to </w:t>
      </w:r>
      <w:r w:rsidRPr="00E65014">
        <w:rPr>
          <w:rFonts w:ascii="Tahoma" w:eastAsia="Tahoma" w:hAnsi="Tahoma" w:cs="Tahoma"/>
          <w:b/>
          <w:sz w:val="24"/>
        </w:rPr>
        <w:t>Scheduling &amp; Courses &gt; Calendar Setup &gt; Calendar Information</w:t>
      </w:r>
      <w:r w:rsidRPr="00E65014">
        <w:rPr>
          <w:rFonts w:ascii="Tahoma" w:eastAsia="Tahoma" w:hAnsi="Tahoma" w:cs="Tahoma"/>
          <w:sz w:val="24"/>
        </w:rPr>
        <w:t xml:space="preserve">. </w:t>
      </w:r>
    </w:p>
    <w:p w14:paraId="2363C762" w14:textId="77777777" w:rsidR="00703959" w:rsidRPr="00E65014" w:rsidRDefault="002B724F">
      <w:pPr>
        <w:spacing w:after="158"/>
        <w:ind w:left="4034" w:right="351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041F8EB" wp14:editId="2DF75485">
            <wp:simplePos x="0" y="0"/>
            <wp:positionH relativeFrom="column">
              <wp:posOffset>2675737</wp:posOffset>
            </wp:positionH>
            <wp:positionV relativeFrom="paragraph">
              <wp:posOffset>-36995</wp:posOffset>
            </wp:positionV>
            <wp:extent cx="4190999" cy="3733799"/>
            <wp:effectExtent l="0" t="0" r="0" b="0"/>
            <wp:wrapSquare wrapText="bothSides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0999" cy="373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014">
        <w:rPr>
          <w:rFonts w:ascii="Tahoma" w:eastAsia="Tahoma" w:hAnsi="Tahoma" w:cs="Tahoma"/>
          <w:sz w:val="24"/>
        </w:rPr>
        <w:t xml:space="preserve"> </w:t>
      </w:r>
    </w:p>
    <w:p w14:paraId="45E4C3F5" w14:textId="77777777" w:rsidR="00703959" w:rsidRPr="00E65014" w:rsidRDefault="002B724F">
      <w:pPr>
        <w:numPr>
          <w:ilvl w:val="1"/>
          <w:numId w:val="1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Adjust the calendar start and end date fields to reflect the fiscal year (July </w:t>
      </w:r>
    </w:p>
    <w:p w14:paraId="743E612C" w14:textId="77777777" w:rsidR="00703959" w:rsidRPr="00E65014" w:rsidRDefault="002B724F">
      <w:pPr>
        <w:spacing w:after="3" w:line="261" w:lineRule="auto"/>
        <w:ind w:left="1094" w:right="361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1, 20XX to June 30, 20XX).  </w:t>
      </w:r>
    </w:p>
    <w:p w14:paraId="1822C6A7" w14:textId="77777777" w:rsidR="00703959" w:rsidRPr="00E65014" w:rsidRDefault="002B724F">
      <w:pPr>
        <w:spacing w:after="0"/>
        <w:ind w:left="1094" w:right="351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092BBD47" w14:textId="77777777" w:rsidR="00703959" w:rsidRPr="00E65014" w:rsidRDefault="002B724F">
      <w:pPr>
        <w:numPr>
          <w:ilvl w:val="1"/>
          <w:numId w:val="1"/>
        </w:numPr>
        <w:spacing w:after="156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Calendar Type defaults to Instructional – if this is not accurate, another calendar must be created for Alternative and Offsite programs.  </w:t>
      </w:r>
    </w:p>
    <w:p w14:paraId="6E0900A4" w14:textId="77777777" w:rsidR="00703959" w:rsidRPr="00E65014" w:rsidRDefault="002B724F">
      <w:pPr>
        <w:spacing w:after="157"/>
        <w:ind w:left="14" w:right="351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6A6A8817" w14:textId="77777777" w:rsidR="00703959" w:rsidRPr="00E65014" w:rsidRDefault="002B724F">
      <w:pPr>
        <w:spacing w:after="157"/>
        <w:ind w:left="14" w:right="351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13F3C595" w14:textId="77777777" w:rsidR="00703959" w:rsidRPr="00E65014" w:rsidRDefault="002B724F">
      <w:pPr>
        <w:spacing w:after="157"/>
        <w:ind w:left="14" w:right="351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09EF95D6" w14:textId="77777777" w:rsidR="00703959" w:rsidRPr="00E65014" w:rsidRDefault="002B724F">
      <w:pPr>
        <w:spacing w:after="0"/>
        <w:ind w:left="14" w:right="351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4753E8C4" w14:textId="77777777" w:rsidR="00703959" w:rsidRPr="00E65014" w:rsidRDefault="002B724F">
      <w:pPr>
        <w:spacing w:after="157"/>
        <w:ind w:left="14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79157F9E" w14:textId="77777777" w:rsidR="00703959" w:rsidRPr="00E65014" w:rsidRDefault="002B724F">
      <w:pPr>
        <w:numPr>
          <w:ilvl w:val="0"/>
          <w:numId w:val="1"/>
        </w:numPr>
        <w:spacing w:after="165" w:line="253" w:lineRule="auto"/>
        <w:ind w:right="322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Navigate to </w:t>
      </w:r>
      <w:r w:rsidRPr="00E65014">
        <w:rPr>
          <w:rFonts w:ascii="Tahoma" w:eastAsia="Tahoma" w:hAnsi="Tahoma" w:cs="Tahoma"/>
          <w:b/>
          <w:sz w:val="24"/>
        </w:rPr>
        <w:t>Scheduling &amp; Courses &gt; Calendar Setup &gt; Grade Level Setup</w:t>
      </w:r>
      <w:r w:rsidRPr="00E65014">
        <w:rPr>
          <w:rFonts w:ascii="Tahoma" w:eastAsia="Tahoma" w:hAnsi="Tahoma" w:cs="Tahoma"/>
          <w:sz w:val="24"/>
        </w:rPr>
        <w:t xml:space="preserve">.  </w:t>
      </w:r>
    </w:p>
    <w:p w14:paraId="48CDB720" w14:textId="77777777" w:rsidR="00703959" w:rsidRPr="00E65014" w:rsidRDefault="002B724F">
      <w:pPr>
        <w:spacing w:after="158"/>
        <w:ind w:left="14" w:right="357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472439E" wp14:editId="2E98BAF3">
            <wp:simplePos x="0" y="0"/>
            <wp:positionH relativeFrom="column">
              <wp:posOffset>2961487</wp:posOffset>
            </wp:positionH>
            <wp:positionV relativeFrom="paragraph">
              <wp:posOffset>-36093</wp:posOffset>
            </wp:positionV>
            <wp:extent cx="3901440" cy="5204459"/>
            <wp:effectExtent l="0" t="0" r="0" b="0"/>
            <wp:wrapSquare wrapText="bothSides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20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014">
        <w:rPr>
          <w:rFonts w:ascii="Tahoma" w:eastAsia="Tahoma" w:hAnsi="Tahoma" w:cs="Tahoma"/>
          <w:sz w:val="24"/>
        </w:rPr>
        <w:t xml:space="preserve"> </w:t>
      </w:r>
    </w:p>
    <w:p w14:paraId="16F721AA" w14:textId="77777777" w:rsidR="00703959" w:rsidRPr="00E65014" w:rsidRDefault="002B724F">
      <w:pPr>
        <w:numPr>
          <w:ilvl w:val="0"/>
          <w:numId w:val="2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The grade levels should match grades authorized by the state of Montana; AND served the calendar (e.g. school services grades K-6, but calendar serves grades 5-6).  </w:t>
      </w:r>
    </w:p>
    <w:p w14:paraId="21D344D6" w14:textId="77777777" w:rsidR="00703959" w:rsidRPr="00E65014" w:rsidRDefault="002B724F">
      <w:pPr>
        <w:spacing w:after="0"/>
        <w:ind w:left="73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4104838F" w14:textId="77777777" w:rsidR="00703959" w:rsidRPr="00E65014" w:rsidRDefault="002B724F">
      <w:pPr>
        <w:numPr>
          <w:ilvl w:val="0"/>
          <w:numId w:val="2"/>
        </w:numPr>
        <w:spacing w:after="154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>Map grades to the state code (e.g., EK/K1 maps to KF, 8</w:t>
      </w:r>
      <w:r w:rsidRPr="00E65014">
        <w:rPr>
          <w:rFonts w:ascii="Tahoma" w:eastAsia="Tahoma" w:hAnsi="Tahoma" w:cs="Tahoma"/>
          <w:sz w:val="24"/>
          <w:vertAlign w:val="superscript"/>
        </w:rPr>
        <w:t>th</w:t>
      </w:r>
      <w:r w:rsidRPr="00E65014">
        <w:rPr>
          <w:rFonts w:ascii="Tahoma" w:eastAsia="Tahoma" w:hAnsi="Tahoma" w:cs="Tahoma"/>
          <w:sz w:val="24"/>
        </w:rPr>
        <w:t xml:space="preserve"> grade maps to 08: Grade 8) </w:t>
      </w:r>
    </w:p>
    <w:p w14:paraId="6537D92B" w14:textId="77777777" w:rsidR="00703959" w:rsidRPr="00E65014" w:rsidRDefault="002B724F">
      <w:pPr>
        <w:spacing w:after="158"/>
        <w:ind w:left="1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2A9326C1" w14:textId="77777777" w:rsidR="00703959" w:rsidRPr="00E65014" w:rsidRDefault="002B724F">
      <w:pPr>
        <w:numPr>
          <w:ilvl w:val="0"/>
          <w:numId w:val="2"/>
        </w:numPr>
        <w:spacing w:after="29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>If grades are served that do not match authorized grade, mark exclude from state reporting (e.g., 8</w:t>
      </w:r>
      <w:r w:rsidRPr="00E65014">
        <w:rPr>
          <w:rFonts w:ascii="Tahoma" w:eastAsia="Tahoma" w:hAnsi="Tahoma" w:cs="Tahoma"/>
          <w:sz w:val="24"/>
          <w:vertAlign w:val="superscript"/>
        </w:rPr>
        <w:t>th</w:t>
      </w:r>
      <w:r w:rsidRPr="00E65014">
        <w:rPr>
          <w:rFonts w:ascii="Tahoma" w:eastAsia="Tahoma" w:hAnsi="Tahoma" w:cs="Tahoma"/>
          <w:sz w:val="24"/>
        </w:rPr>
        <w:t xml:space="preserve"> grade taking HS Algebra). </w:t>
      </w:r>
    </w:p>
    <w:p w14:paraId="6A4295AC" w14:textId="77777777" w:rsidR="00703959" w:rsidRPr="00E65014" w:rsidRDefault="002B724F">
      <w:pPr>
        <w:spacing w:after="157"/>
        <w:ind w:left="73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1774E657" w14:textId="77777777" w:rsidR="00703959" w:rsidRPr="00E65014" w:rsidRDefault="002B724F">
      <w:pPr>
        <w:spacing w:after="157"/>
        <w:ind w:left="1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7AB55EEF" w14:textId="77777777" w:rsidR="00703959" w:rsidRPr="00E65014" w:rsidRDefault="002B724F">
      <w:pPr>
        <w:spacing w:after="157"/>
        <w:ind w:left="1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1B07F408" w14:textId="77777777" w:rsidR="00703959" w:rsidRPr="00E65014" w:rsidRDefault="002B724F">
      <w:pPr>
        <w:spacing w:after="155"/>
        <w:ind w:left="1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1B299E77" w14:textId="77777777" w:rsidR="00703959" w:rsidRPr="00E65014" w:rsidRDefault="002B724F">
      <w:pPr>
        <w:spacing w:after="157"/>
        <w:ind w:left="1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26B1009E" w14:textId="77777777" w:rsidR="00703959" w:rsidRPr="00E65014" w:rsidRDefault="002B724F">
      <w:pPr>
        <w:spacing w:after="157"/>
        <w:ind w:left="1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6F716884" w14:textId="77777777" w:rsidR="00703959" w:rsidRPr="00E65014" w:rsidRDefault="002B724F">
      <w:pPr>
        <w:spacing w:after="157"/>
        <w:ind w:left="14" w:right="35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6CC375DA" w14:textId="77777777" w:rsidR="00703959" w:rsidRPr="00E65014" w:rsidRDefault="002B724F">
      <w:pPr>
        <w:spacing w:after="157"/>
        <w:ind w:left="14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218D2D99" w14:textId="77777777" w:rsidR="00703959" w:rsidRPr="00E65014" w:rsidRDefault="002B724F">
      <w:pPr>
        <w:numPr>
          <w:ilvl w:val="0"/>
          <w:numId w:val="3"/>
        </w:numPr>
        <w:spacing w:after="3" w:line="257" w:lineRule="auto"/>
        <w:ind w:right="415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Navigate to </w:t>
      </w:r>
      <w:r w:rsidRPr="00E65014">
        <w:rPr>
          <w:rFonts w:ascii="Tahoma" w:eastAsia="Tahoma" w:hAnsi="Tahoma" w:cs="Tahoma"/>
          <w:b/>
          <w:sz w:val="24"/>
        </w:rPr>
        <w:t>Scheduling &amp; Courses &gt; Calendar Setup &gt; Term Setup</w:t>
      </w:r>
      <w:r w:rsidRPr="00E65014">
        <w:rPr>
          <w:rFonts w:ascii="Tahoma" w:eastAsia="Tahoma" w:hAnsi="Tahoma" w:cs="Tahoma"/>
          <w:sz w:val="24"/>
        </w:rPr>
        <w:t xml:space="preserve">. Review to ensure term dates reflect the actual student start and end dates of school, divided by the appropriate grading periods.  </w:t>
      </w:r>
    </w:p>
    <w:p w14:paraId="401B14BC" w14:textId="77777777" w:rsidR="00703959" w:rsidRPr="00E65014" w:rsidRDefault="002B724F">
      <w:pPr>
        <w:spacing w:after="48" w:line="217" w:lineRule="auto"/>
        <w:ind w:left="734" w:right="3127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lastRenderedPageBreak/>
        <w:drawing>
          <wp:inline distT="0" distB="0" distL="0" distR="0" wp14:anchorId="3448B8BF" wp14:editId="64E44144">
            <wp:extent cx="4587240" cy="2461259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4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  <w:sz w:val="24"/>
        </w:rPr>
        <w:t xml:space="preserve">  </w:t>
      </w:r>
    </w:p>
    <w:p w14:paraId="69F73514" w14:textId="3F73899C" w:rsidR="00703959" w:rsidRPr="00E65014" w:rsidRDefault="002B724F">
      <w:pPr>
        <w:numPr>
          <w:ilvl w:val="0"/>
          <w:numId w:val="3"/>
        </w:numPr>
        <w:spacing w:after="3" w:line="261" w:lineRule="auto"/>
        <w:ind w:right="415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Navigate to </w:t>
      </w:r>
      <w:r w:rsidRPr="00E65014">
        <w:rPr>
          <w:rFonts w:ascii="Tahoma" w:eastAsia="Tahoma" w:hAnsi="Tahoma" w:cs="Tahoma"/>
          <w:b/>
          <w:sz w:val="24"/>
        </w:rPr>
        <w:t>Scheduling &amp; Courses &gt; Calendar Setup &gt; Period Schedule</w:t>
      </w:r>
      <w:r w:rsidRPr="00E65014">
        <w:rPr>
          <w:rFonts w:ascii="Tahoma" w:eastAsia="Tahoma" w:hAnsi="Tahoma" w:cs="Tahoma"/>
          <w:sz w:val="24"/>
        </w:rPr>
        <w:t xml:space="preserve">. Review the following examples and replicate appropriately.  </w:t>
      </w:r>
      <w:r w:rsidR="00896567" w:rsidRPr="005E2FF7">
        <w:rPr>
          <w:rFonts w:ascii="Tahoma" w:eastAsia="Tahoma" w:hAnsi="Tahoma" w:cs="Tahoma"/>
          <w:sz w:val="24"/>
          <w:highlight w:val="yellow"/>
        </w:rPr>
        <w:t>***Please note i</w:t>
      </w:r>
      <w:r w:rsidR="00051CFC" w:rsidRPr="005E2FF7">
        <w:rPr>
          <w:rFonts w:ascii="Tahoma" w:eastAsia="Tahoma" w:hAnsi="Tahoma" w:cs="Tahoma"/>
          <w:sz w:val="24"/>
          <w:highlight w:val="yellow"/>
        </w:rPr>
        <w:t xml:space="preserve">f a new Period Schedule is created, the Copy Section Placement Tool (Scheduling &amp; Courses &gt; Calendar Setup) will need to be used </w:t>
      </w:r>
      <w:r w:rsidR="005E2FF7" w:rsidRPr="005E2FF7">
        <w:rPr>
          <w:rFonts w:ascii="Tahoma" w:eastAsia="Tahoma" w:hAnsi="Tahoma" w:cs="Tahoma"/>
          <w:sz w:val="24"/>
          <w:highlight w:val="yellow"/>
        </w:rPr>
        <w:t>to copy all section placements to the new Period Schedule.</w:t>
      </w:r>
      <w:r w:rsidR="005E2FF7">
        <w:rPr>
          <w:rFonts w:ascii="Tahoma" w:eastAsia="Tahoma" w:hAnsi="Tahoma" w:cs="Tahoma"/>
          <w:sz w:val="24"/>
          <w:highlight w:val="yellow"/>
        </w:rPr>
        <w:t xml:space="preserve"> </w:t>
      </w:r>
      <w:r w:rsidR="005E2FF7" w:rsidRPr="005E2FF7">
        <w:rPr>
          <w:rFonts w:ascii="Tahoma" w:eastAsia="Tahoma" w:hAnsi="Tahoma" w:cs="Tahoma"/>
          <w:sz w:val="24"/>
          <w:highlight w:val="yellow"/>
        </w:rPr>
        <w:t>***</w:t>
      </w:r>
    </w:p>
    <w:p w14:paraId="4BBC36BA" w14:textId="77777777" w:rsidR="00703959" w:rsidRPr="00E65014" w:rsidRDefault="002B724F">
      <w:pPr>
        <w:spacing w:after="0"/>
        <w:ind w:left="458"/>
        <w:jc w:val="center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0E8C5E15" w14:textId="77777777" w:rsidR="00703959" w:rsidRPr="00E65014" w:rsidRDefault="002B724F">
      <w:pPr>
        <w:numPr>
          <w:ilvl w:val="0"/>
          <w:numId w:val="4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If using an “all day” period schedule (attendance 1x/day), enter all non-instructional time (unstructured recess, lunch) into “lunch time”. </w:t>
      </w:r>
    </w:p>
    <w:p w14:paraId="3A01FD4F" w14:textId="77777777" w:rsidR="00703959" w:rsidRPr="00E65014" w:rsidRDefault="002B724F">
      <w:pPr>
        <w:spacing w:after="0"/>
        <w:ind w:right="2393"/>
        <w:jc w:val="center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drawing>
          <wp:inline distT="0" distB="0" distL="0" distR="0" wp14:anchorId="23A8AB4A" wp14:editId="18C00AB4">
            <wp:extent cx="4130040" cy="990600"/>
            <wp:effectExtent l="0" t="0" r="0" b="0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  <w:sz w:val="24"/>
        </w:rPr>
        <w:t xml:space="preserve"> </w:t>
      </w:r>
    </w:p>
    <w:p w14:paraId="795F8395" w14:textId="77777777" w:rsidR="00703959" w:rsidRPr="00E65014" w:rsidRDefault="002B724F">
      <w:pPr>
        <w:numPr>
          <w:ilvl w:val="0"/>
          <w:numId w:val="4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If using an AM/PM period schedule (attendance 2x/day), enter all non-instructional time (unstructured recess, lunch) into either the lunch time field or a separate line item like Courses below: </w:t>
      </w:r>
    </w:p>
    <w:p w14:paraId="6047DAB2" w14:textId="77777777" w:rsidR="00703959" w:rsidRPr="00E65014" w:rsidRDefault="002B724F">
      <w:pPr>
        <w:spacing w:after="0"/>
        <w:ind w:right="2422"/>
        <w:jc w:val="center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drawing>
          <wp:inline distT="0" distB="0" distL="0" distR="0" wp14:anchorId="1A67668C" wp14:editId="0BD5C375">
            <wp:extent cx="4114799" cy="967740"/>
            <wp:effectExtent l="0" t="0" r="0" b="0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799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  <w:sz w:val="24"/>
        </w:rPr>
        <w:t xml:space="preserve"> </w:t>
      </w:r>
    </w:p>
    <w:p w14:paraId="3F9DCA56" w14:textId="77777777" w:rsidR="00703959" w:rsidRPr="00E65014" w:rsidRDefault="002B724F">
      <w:pPr>
        <w:numPr>
          <w:ilvl w:val="0"/>
          <w:numId w:val="4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If using taking attendance by period, enter all non-instructional time (unstructured recess, lunch) into either the lunch time field or a separate line item like TEAM/ACT below: </w:t>
      </w:r>
    </w:p>
    <w:p w14:paraId="23681FC2" w14:textId="08913F07" w:rsidR="00703959" w:rsidRPr="00E65014" w:rsidRDefault="002B724F">
      <w:pPr>
        <w:spacing w:after="0"/>
        <w:ind w:right="3428"/>
        <w:jc w:val="center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lastRenderedPageBreak/>
        <w:drawing>
          <wp:inline distT="0" distB="0" distL="0" distR="0" wp14:anchorId="22B814A1" wp14:editId="472B96CE">
            <wp:extent cx="3429000" cy="2186940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  <w:sz w:val="24"/>
        </w:rPr>
        <w:t xml:space="preserve">  </w:t>
      </w:r>
    </w:p>
    <w:p w14:paraId="6C971922" w14:textId="2FCC4CA6" w:rsidR="00703959" w:rsidRPr="00E65014" w:rsidRDefault="002B724F">
      <w:pPr>
        <w:numPr>
          <w:ilvl w:val="0"/>
          <w:numId w:val="4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If using taking attendance in an A/B structure, enter all non-instructional </w:t>
      </w:r>
      <w:proofErr w:type="gramStart"/>
      <w:r w:rsidRPr="00E65014">
        <w:rPr>
          <w:rFonts w:ascii="Tahoma" w:eastAsia="Tahoma" w:hAnsi="Tahoma" w:cs="Tahoma"/>
          <w:sz w:val="24"/>
        </w:rPr>
        <w:t>time</w:t>
      </w:r>
      <w:proofErr w:type="gramEnd"/>
      <w:r w:rsidRPr="00E65014">
        <w:rPr>
          <w:rFonts w:ascii="Tahoma" w:eastAsia="Tahoma" w:hAnsi="Tahoma" w:cs="Tahoma"/>
          <w:sz w:val="24"/>
        </w:rPr>
        <w:t xml:space="preserve"> </w:t>
      </w:r>
    </w:p>
    <w:p w14:paraId="7BAC2E60" w14:textId="30B3FFEB" w:rsidR="00703959" w:rsidRPr="00E65014" w:rsidRDefault="002B724F">
      <w:pPr>
        <w:spacing w:after="3" w:line="261" w:lineRule="auto"/>
        <w:ind w:left="1094" w:right="361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(unstructured recess, lunch) into either the lunch time field or a separate line item like ACT below: </w:t>
      </w:r>
    </w:p>
    <w:p w14:paraId="177C10FD" w14:textId="34EE75CA" w:rsidR="00703959" w:rsidRPr="00E65014" w:rsidRDefault="002B724F">
      <w:pPr>
        <w:spacing w:after="0"/>
        <w:ind w:left="1094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0DA473FC" w14:textId="4583EDDE" w:rsidR="00703959" w:rsidRPr="00E65014" w:rsidRDefault="00D60DD8">
      <w:pPr>
        <w:spacing w:after="0"/>
        <w:ind w:right="241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031478" wp14:editId="334655D9">
                <wp:simplePos x="0" y="0"/>
                <wp:positionH relativeFrom="column">
                  <wp:posOffset>3723640</wp:posOffset>
                </wp:positionH>
                <wp:positionV relativeFrom="paragraph">
                  <wp:posOffset>785495</wp:posOffset>
                </wp:positionV>
                <wp:extent cx="186690" cy="205740"/>
                <wp:effectExtent l="19050" t="38100" r="41910" b="41910"/>
                <wp:wrapNone/>
                <wp:docPr id="435791714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2057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2DCA" id="Star: 5 Points 3" o:spid="_x0000_s1026" style="position:absolute;margin-left:293.2pt;margin-top:61.85pt;width:14.7pt;height:16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69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" path="m,78585r71310,1l93345,r22035,78586l186690,78585r-57691,48569l151035,205739,93345,157170,35655,205739,57691,127154,,78585xe" fillcolor="yellow" strokecolor="#09101d [484]" strokeweight="1pt">
                <v:stroke joinstyle="miter"/>
                <v:path arrowok="t" o:connecttype="custom" o:connectlocs="0,78585;71310,78586;93345,0;115380,78586;186690,78585;128999,127154;151035,205739;93345,157170;35655,205739;57691,127154;0,78585" o:connectangles="0,0,0,0,0,0,0,0,0,0,0"/>
              </v:shape>
            </w:pict>
          </mc:Fallback>
        </mc:AlternateContent>
      </w:r>
      <w:r w:rsidR="002B724F" w:rsidRPr="00E65014">
        <w:rPr>
          <w:rFonts w:ascii="Tahoma" w:hAnsi="Tahoma" w:cs="Tahoma"/>
          <w:noProof/>
        </w:rPr>
        <w:drawing>
          <wp:inline distT="0" distB="0" distL="0" distR="0" wp14:anchorId="08B0DC8C" wp14:editId="040996F8">
            <wp:extent cx="4122419" cy="1569714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2419" cy="15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24F" w:rsidRPr="00E65014">
        <w:rPr>
          <w:rFonts w:ascii="Tahoma" w:eastAsia="Tahoma" w:hAnsi="Tahoma" w:cs="Tahoma"/>
          <w:sz w:val="24"/>
        </w:rPr>
        <w:t xml:space="preserve"> </w:t>
      </w:r>
    </w:p>
    <w:p w14:paraId="79023541" w14:textId="77777777" w:rsidR="00703959" w:rsidRPr="00E65014" w:rsidRDefault="002B724F">
      <w:pPr>
        <w:spacing w:after="0"/>
        <w:ind w:left="1094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64C1ECFB" w14:textId="56729522" w:rsidR="00703959" w:rsidRPr="00E65014" w:rsidRDefault="00D60DD8">
      <w:pPr>
        <w:spacing w:after="49" w:line="216" w:lineRule="auto"/>
        <w:ind w:left="1094" w:right="2887"/>
        <w:rPr>
          <w:rFonts w:ascii="Tahoma" w:hAnsi="Tahoma" w:cs="Tahoma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DE5D60" wp14:editId="63320D88">
                <wp:simplePos x="0" y="0"/>
                <wp:positionH relativeFrom="column">
                  <wp:posOffset>3723640</wp:posOffset>
                </wp:positionH>
                <wp:positionV relativeFrom="paragraph">
                  <wp:posOffset>758825</wp:posOffset>
                </wp:positionV>
                <wp:extent cx="186690" cy="205740"/>
                <wp:effectExtent l="19050" t="38100" r="41910" b="41910"/>
                <wp:wrapNone/>
                <wp:docPr id="597208831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2057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045C" id="Star: 5 Points 3" o:spid="_x0000_s1026" style="position:absolute;margin-left:293.2pt;margin-top:59.75pt;width:14.7pt;height:1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69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" path="m,78585r71310,1l93345,r22035,78586l186690,78585r-57691,48569l151035,205739,93345,157170,35655,205739,57691,127154,,78585xe" fillcolor="yellow" strokecolor="#09101d [484]" strokeweight="1pt">
                <v:stroke joinstyle="miter"/>
                <v:path arrowok="t" o:connecttype="custom" o:connectlocs="0,78585;71310,78586;93345,0;115380,78586;186690,78585;128999,127154;151035,205739;93345,157170;35655,205739;57691,127154;0,78585" o:connectangles="0,0,0,0,0,0,0,0,0,0,0"/>
              </v:shape>
            </w:pict>
          </mc:Fallback>
        </mc:AlternateContent>
      </w:r>
      <w:r w:rsidR="002B724F" w:rsidRPr="00E65014">
        <w:rPr>
          <w:rFonts w:ascii="Tahoma" w:hAnsi="Tahoma" w:cs="Tahoma"/>
          <w:noProof/>
        </w:rPr>
        <w:drawing>
          <wp:inline distT="0" distB="0" distL="0" distR="0" wp14:anchorId="7EF14CBB" wp14:editId="0A199B52">
            <wp:extent cx="4511040" cy="1653522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165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24F" w:rsidRPr="00E65014">
        <w:rPr>
          <w:rFonts w:ascii="Tahoma" w:eastAsia="Tahoma" w:hAnsi="Tahoma" w:cs="Tahoma"/>
          <w:sz w:val="24"/>
        </w:rPr>
        <w:t xml:space="preserve">  </w:t>
      </w:r>
    </w:p>
    <w:p w14:paraId="5060C003" w14:textId="50D8B32B" w:rsidR="00B84B27" w:rsidRPr="00B84B27" w:rsidRDefault="00B84B27" w:rsidP="00E65014">
      <w:pPr>
        <w:pStyle w:val="ListParagraph"/>
        <w:numPr>
          <w:ilvl w:val="0"/>
          <w:numId w:val="3"/>
        </w:numPr>
        <w:spacing w:after="3" w:line="261" w:lineRule="auto"/>
        <w:ind w:right="361"/>
        <w:rPr>
          <w:rFonts w:ascii="Tahoma" w:eastAsia="Tahoma" w:hAnsi="Tahoma" w:cs="Tahoma"/>
          <w:sz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9E51F0" wp14:editId="587618A4">
                <wp:simplePos x="0" y="0"/>
                <wp:positionH relativeFrom="column">
                  <wp:posOffset>4084320</wp:posOffset>
                </wp:positionH>
                <wp:positionV relativeFrom="paragraph">
                  <wp:posOffset>584200</wp:posOffset>
                </wp:positionV>
                <wp:extent cx="434340" cy="449580"/>
                <wp:effectExtent l="19050" t="38100" r="22860" b="45720"/>
                <wp:wrapNone/>
                <wp:docPr id="1807447881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C2DB4" id="Star: 5 Points 3" o:spid="_x0000_s1026" style="position:absolute;margin-left:321.6pt;margin-top:46pt;width:34.2pt;height:35.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</v:shape>
            </w:pict>
          </mc:Fallback>
        </mc:AlternateContent>
      </w:r>
      <w:r w:rsidR="002B724F" w:rsidRPr="00E65014">
        <w:rPr>
          <w:rFonts w:ascii="Tahoma" w:eastAsia="Tahoma" w:hAnsi="Tahoma" w:cs="Tahoma"/>
          <w:sz w:val="24"/>
        </w:rPr>
        <w:t xml:space="preserve">Navigate to </w:t>
      </w:r>
      <w:r w:rsidR="002B724F" w:rsidRPr="00E65014">
        <w:rPr>
          <w:rFonts w:ascii="Tahoma" w:eastAsia="Tahoma" w:hAnsi="Tahoma" w:cs="Tahoma"/>
          <w:b/>
          <w:sz w:val="24"/>
        </w:rPr>
        <w:t>Scheduling &amp; Courses &gt; Calendar Setup &gt; Days</w:t>
      </w:r>
      <w:r w:rsidR="002B724F" w:rsidRPr="00E65014">
        <w:rPr>
          <w:rFonts w:ascii="Tahoma" w:eastAsia="Tahoma" w:hAnsi="Tahoma" w:cs="Tahoma"/>
          <w:sz w:val="24"/>
        </w:rPr>
        <w:t>. All days including rotations, early release, etc. need to be included in Calendar Setup &gt; Days. PIR</w:t>
      </w:r>
      <w:r w:rsidR="00E65014" w:rsidRPr="00E65014">
        <w:rPr>
          <w:rFonts w:ascii="Tahoma" w:eastAsia="Tahoma" w:hAnsi="Tahoma" w:cs="Tahoma"/>
          <w:sz w:val="24"/>
        </w:rPr>
        <w:t xml:space="preserve"> and Parent Teacher Conference</w:t>
      </w:r>
      <w:r w:rsidR="002B724F" w:rsidRPr="00E65014">
        <w:rPr>
          <w:rFonts w:ascii="Tahoma" w:eastAsia="Tahoma" w:hAnsi="Tahoma" w:cs="Tahoma"/>
          <w:sz w:val="24"/>
        </w:rPr>
        <w:t xml:space="preserve"> Days need to be included in each calendar with the appropriate duration. </w:t>
      </w:r>
      <w:r w:rsidR="00E65014" w:rsidRPr="00E65014">
        <w:rPr>
          <w:rFonts w:ascii="Tahoma" w:eastAsia="Tahoma" w:hAnsi="Tahoma" w:cs="Tahoma"/>
          <w:b/>
          <w:bCs/>
          <w:i/>
          <w:iCs/>
          <w:sz w:val="24"/>
        </w:rPr>
        <w:t>Helpful tip</w:t>
      </w:r>
      <w:r>
        <w:rPr>
          <w:rFonts w:ascii="Tahoma" w:eastAsia="Tahoma" w:hAnsi="Tahoma" w:cs="Tahoma"/>
          <w:b/>
          <w:bCs/>
          <w:i/>
          <w:iCs/>
          <w:sz w:val="24"/>
        </w:rPr>
        <w:t>s</w:t>
      </w:r>
      <w:r w:rsidR="00E65014" w:rsidRPr="00E65014">
        <w:rPr>
          <w:rFonts w:ascii="Tahoma" w:eastAsia="Tahoma" w:hAnsi="Tahoma" w:cs="Tahoma"/>
          <w:b/>
          <w:bCs/>
          <w:i/>
          <w:iCs/>
          <w:sz w:val="24"/>
        </w:rPr>
        <w:t>:</w:t>
      </w:r>
      <w:r w:rsidR="00E65014" w:rsidRPr="00E65014">
        <w:rPr>
          <w:rFonts w:ascii="Tahoma" w:eastAsia="Tahoma" w:hAnsi="Tahoma" w:cs="Tahoma"/>
          <w:i/>
          <w:iCs/>
          <w:sz w:val="24"/>
        </w:rPr>
        <w:t xml:space="preserve"> </w:t>
      </w:r>
    </w:p>
    <w:p w14:paraId="148F0C8C" w14:textId="77777777" w:rsidR="00B84B27" w:rsidRPr="00B84B27" w:rsidRDefault="00E65014" w:rsidP="00B84B27">
      <w:pPr>
        <w:pStyle w:val="ListParagraph"/>
        <w:numPr>
          <w:ilvl w:val="0"/>
          <w:numId w:val="28"/>
        </w:numPr>
        <w:spacing w:after="3" w:line="261" w:lineRule="auto"/>
        <w:ind w:right="361"/>
        <w:rPr>
          <w:rFonts w:ascii="Tahoma" w:eastAsia="Tahoma" w:hAnsi="Tahoma" w:cs="Tahoma"/>
          <w:sz w:val="24"/>
        </w:rPr>
      </w:pPr>
      <w:r w:rsidRPr="00B84B27">
        <w:rPr>
          <w:rFonts w:ascii="Tahoma" w:eastAsia="Tahoma" w:hAnsi="Tahoma" w:cs="Tahoma"/>
          <w:sz w:val="24"/>
        </w:rPr>
        <w:t>Enter minutes in values of 120 or 360.</w:t>
      </w:r>
      <w:r w:rsidR="00B84B27" w:rsidRPr="00B84B27">
        <w:rPr>
          <w:rFonts w:ascii="Tahoma" w:eastAsia="Tahoma" w:hAnsi="Tahoma" w:cs="Tahoma"/>
          <w:sz w:val="24"/>
        </w:rPr>
        <w:t xml:space="preserve"> </w:t>
      </w:r>
    </w:p>
    <w:p w14:paraId="5A653BCC" w14:textId="1078883E" w:rsidR="00E65014" w:rsidRPr="00B84B27" w:rsidRDefault="00B84B27" w:rsidP="00B84B27">
      <w:pPr>
        <w:pStyle w:val="ListParagraph"/>
        <w:numPr>
          <w:ilvl w:val="0"/>
          <w:numId w:val="28"/>
        </w:numPr>
        <w:spacing w:after="3" w:line="261" w:lineRule="auto"/>
        <w:ind w:right="361"/>
        <w:rPr>
          <w:rFonts w:ascii="Tahoma" w:eastAsia="Tahoma" w:hAnsi="Tahoma" w:cs="Tahoma"/>
          <w:sz w:val="24"/>
        </w:rPr>
      </w:pPr>
      <w:r w:rsidRPr="00B84B27">
        <w:rPr>
          <w:rFonts w:ascii="Tahoma" w:eastAsia="Tahoma" w:hAnsi="Tahoma" w:cs="Tahoma"/>
          <w:sz w:val="24"/>
        </w:rPr>
        <w:t>Only use IS</w:t>
      </w:r>
      <w:r>
        <w:rPr>
          <w:rFonts w:ascii="Tahoma" w:eastAsia="Tahoma" w:hAnsi="Tahoma" w:cs="Tahoma"/>
          <w:sz w:val="24"/>
        </w:rPr>
        <w:t xml:space="preserve"> (In Service)</w:t>
      </w:r>
      <w:r w:rsidRPr="00B84B27">
        <w:rPr>
          <w:rFonts w:ascii="Tahoma" w:eastAsia="Tahoma" w:hAnsi="Tahoma" w:cs="Tahoma"/>
          <w:sz w:val="24"/>
        </w:rPr>
        <w:t xml:space="preserve"> and PT </w:t>
      </w:r>
      <w:r>
        <w:rPr>
          <w:rFonts w:ascii="Tahoma" w:eastAsia="Tahoma" w:hAnsi="Tahoma" w:cs="Tahoma"/>
          <w:sz w:val="24"/>
        </w:rPr>
        <w:t xml:space="preserve">(Parent Teacher Conference) </w:t>
      </w:r>
      <w:r w:rsidRPr="00B84B27">
        <w:rPr>
          <w:rFonts w:ascii="Tahoma" w:eastAsia="Tahoma" w:hAnsi="Tahoma" w:cs="Tahoma"/>
          <w:sz w:val="24"/>
        </w:rPr>
        <w:t>codes to</w:t>
      </w:r>
      <w:r>
        <w:rPr>
          <w:rFonts w:ascii="Tahoma" w:eastAsia="Tahoma" w:hAnsi="Tahoma" w:cs="Tahoma"/>
          <w:sz w:val="24"/>
        </w:rPr>
        <w:t xml:space="preserve"> gain credit with the TEAMS </w:t>
      </w:r>
      <w:proofErr w:type="gramStart"/>
      <w:r>
        <w:rPr>
          <w:rFonts w:ascii="Tahoma" w:eastAsia="Tahoma" w:hAnsi="Tahoma" w:cs="Tahoma"/>
          <w:sz w:val="24"/>
        </w:rPr>
        <w:t>report</w:t>
      </w:r>
      <w:proofErr w:type="gramEnd"/>
    </w:p>
    <w:p w14:paraId="27310A76" w14:textId="77777777" w:rsidR="00E65014" w:rsidRDefault="00E65014" w:rsidP="00E65014">
      <w:pPr>
        <w:pStyle w:val="ListParagraph"/>
        <w:spacing w:after="3" w:line="261" w:lineRule="auto"/>
        <w:ind w:left="728" w:right="361"/>
        <w:rPr>
          <w:rFonts w:ascii="Tahoma" w:eastAsia="Tahoma" w:hAnsi="Tahoma" w:cs="Tahoma"/>
          <w:sz w:val="24"/>
        </w:rPr>
      </w:pPr>
    </w:p>
    <w:p w14:paraId="6481BC6D" w14:textId="78B3DCF8" w:rsidR="00E65014" w:rsidRPr="00E65014" w:rsidRDefault="00E65014" w:rsidP="00E65014">
      <w:pPr>
        <w:pStyle w:val="ListParagraph"/>
        <w:spacing w:after="3" w:line="261" w:lineRule="auto"/>
        <w:ind w:left="728" w:right="361"/>
        <w:rPr>
          <w:rFonts w:ascii="Tahoma" w:eastAsia="Tahoma" w:hAnsi="Tahoma" w:cs="Tahoma"/>
          <w:sz w:val="24"/>
        </w:rPr>
      </w:pPr>
      <w:r w:rsidRPr="00E65014">
        <w:rPr>
          <w:rFonts w:ascii="Tahoma" w:eastAsia="Tahoma" w:hAnsi="Tahoma" w:cs="Tahoma"/>
          <w:sz w:val="24"/>
        </w:rPr>
        <w:t>See the following examples to adjust days:</w:t>
      </w:r>
    </w:p>
    <w:p w14:paraId="251078AA" w14:textId="77777777" w:rsidR="00E65014" w:rsidRPr="00E65014" w:rsidRDefault="00E65014" w:rsidP="00E65014">
      <w:pPr>
        <w:spacing w:after="3" w:line="261" w:lineRule="auto"/>
        <w:ind w:left="728" w:right="361"/>
        <w:rPr>
          <w:rFonts w:ascii="Tahoma" w:eastAsia="Tahoma" w:hAnsi="Tahoma" w:cs="Tahoma"/>
          <w:sz w:val="24"/>
        </w:rPr>
      </w:pPr>
    </w:p>
    <w:p w14:paraId="49658BDE" w14:textId="1F6B07CB" w:rsidR="00E65014" w:rsidRPr="00E65014" w:rsidRDefault="00E65014" w:rsidP="00E65014">
      <w:pPr>
        <w:spacing w:after="3" w:line="261" w:lineRule="auto"/>
        <w:ind w:left="728" w:right="361"/>
        <w:rPr>
          <w:rFonts w:ascii="Tahoma" w:eastAsia="Tahoma" w:hAnsi="Tahoma" w:cs="Tahoma"/>
          <w:b/>
          <w:bCs/>
          <w:sz w:val="24"/>
        </w:rPr>
      </w:pPr>
      <w:r w:rsidRPr="00E65014">
        <w:rPr>
          <w:rFonts w:ascii="Tahoma" w:eastAsia="Tahoma" w:hAnsi="Tahoma" w:cs="Tahoma"/>
          <w:b/>
          <w:bCs/>
          <w:sz w:val="24"/>
        </w:rPr>
        <w:t>In Service Only with No Students in Attendance</w:t>
      </w:r>
    </w:p>
    <w:p w14:paraId="58C159DD" w14:textId="26EC1638" w:rsidR="00703959" w:rsidRPr="00E65014" w:rsidRDefault="002B724F" w:rsidP="00E65014">
      <w:pPr>
        <w:pStyle w:val="ListParagraph"/>
        <w:numPr>
          <w:ilvl w:val="1"/>
          <w:numId w:val="1"/>
        </w:numPr>
        <w:spacing w:after="3" w:line="261" w:lineRule="auto"/>
        <w:ind w:right="361"/>
        <w:rPr>
          <w:rFonts w:ascii="Tahoma" w:eastAsia="Tahoma" w:hAnsi="Tahoma" w:cs="Tahoma"/>
          <w:sz w:val="24"/>
        </w:rPr>
      </w:pPr>
      <w:r w:rsidRPr="00E65014">
        <w:rPr>
          <w:rFonts w:ascii="Tahoma" w:eastAsia="Tahoma" w:hAnsi="Tahoma" w:cs="Tahoma"/>
          <w:sz w:val="24"/>
        </w:rPr>
        <w:t xml:space="preserve">Select the date when the PIR/In-Service Date is happening by clicking on the Blue number associated with the date: </w:t>
      </w:r>
      <w:r w:rsidR="00E65014" w:rsidRPr="00E65014">
        <w:rPr>
          <w:rFonts w:ascii="Tahoma" w:eastAsia="Tahoma" w:hAnsi="Tahoma" w:cs="Tahoma"/>
          <w:noProof/>
          <w:sz w:val="24"/>
        </w:rPr>
        <w:drawing>
          <wp:inline distT="0" distB="0" distL="0" distR="0" wp14:anchorId="3C976668" wp14:editId="1F98F484">
            <wp:extent cx="6348010" cy="2004234"/>
            <wp:effectExtent l="0" t="0" r="0" b="0"/>
            <wp:docPr id="998730780" name="Picture 2" descr="A calendar with 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30780" name="Picture 2" descr="A calendar with red squar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10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3C58" w14:textId="5539E2E9" w:rsidR="00E65014" w:rsidRPr="00E65014" w:rsidRDefault="00E65014" w:rsidP="00E65014">
      <w:pPr>
        <w:pStyle w:val="ListParagraph"/>
        <w:numPr>
          <w:ilvl w:val="1"/>
          <w:numId w:val="1"/>
        </w:numPr>
        <w:spacing w:after="3" w:line="261" w:lineRule="auto"/>
        <w:ind w:right="3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C05086" wp14:editId="3647C7AE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434340" cy="449580"/>
                <wp:effectExtent l="19050" t="38100" r="22860" b="45720"/>
                <wp:wrapNone/>
                <wp:docPr id="1625943941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0E3DD" id="Star: 5 Points 3" o:spid="_x0000_s1026" style="position:absolute;margin-left:0;margin-top:3.85pt;width:34.2pt;height:35.4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  <w10:wrap anchorx="margin"/>
              </v:shape>
            </w:pict>
          </mc:Fallback>
        </mc:AlternateContent>
      </w:r>
      <w:r w:rsidRPr="00E6501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F5F4008" wp14:editId="50C7638A">
            <wp:simplePos x="0" y="0"/>
            <wp:positionH relativeFrom="page">
              <wp:posOffset>4715510</wp:posOffset>
            </wp:positionH>
            <wp:positionV relativeFrom="paragraph">
              <wp:posOffset>26670</wp:posOffset>
            </wp:positionV>
            <wp:extent cx="2682472" cy="2499577"/>
            <wp:effectExtent l="0" t="0" r="3810" b="0"/>
            <wp:wrapTight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ight>
            <wp:docPr id="2048520726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20726" name="Picture 1" descr="A screenshot of a calend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014">
        <w:rPr>
          <w:rFonts w:ascii="Tahoma" w:hAnsi="Tahoma" w:cs="Tahoma"/>
          <w:sz w:val="24"/>
          <w:szCs w:val="24"/>
        </w:rPr>
        <w:t xml:space="preserve">Uncheck the boxes for Instruction and Attendance. Leave the School Day checkbox marked. </w:t>
      </w:r>
    </w:p>
    <w:p w14:paraId="6F8226B9" w14:textId="7CB8C766" w:rsidR="00E65014" w:rsidRDefault="00B84B27" w:rsidP="00E65014">
      <w:pPr>
        <w:pStyle w:val="ListParagraph"/>
        <w:numPr>
          <w:ilvl w:val="1"/>
          <w:numId w:val="1"/>
        </w:numPr>
        <w:spacing w:after="3" w:line="261" w:lineRule="auto"/>
        <w:ind w:right="3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6D6BF" wp14:editId="09777122">
                <wp:simplePos x="0" y="0"/>
                <wp:positionH relativeFrom="margin">
                  <wp:posOffset>6609715</wp:posOffset>
                </wp:positionH>
                <wp:positionV relativeFrom="paragraph">
                  <wp:posOffset>654050</wp:posOffset>
                </wp:positionV>
                <wp:extent cx="434340" cy="449580"/>
                <wp:effectExtent l="19050" t="38100" r="22860" b="45720"/>
                <wp:wrapNone/>
                <wp:docPr id="1135711192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26B8B" id="Star: 5 Points 3" o:spid="_x0000_s1026" style="position:absolute;margin-left:520.45pt;margin-top:51.5pt;width:34.2pt;height:35.4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  <w10:wrap anchorx="margin"/>
              </v:shape>
            </w:pict>
          </mc:Fallback>
        </mc:AlternateContent>
      </w:r>
      <w:r w:rsidR="00E65014" w:rsidRPr="00E65014">
        <w:rPr>
          <w:rFonts w:ascii="Tahoma" w:hAnsi="Tahoma" w:cs="Tahoma"/>
          <w:sz w:val="24"/>
          <w:szCs w:val="24"/>
        </w:rPr>
        <w:t>Use</w:t>
      </w:r>
      <w:r>
        <w:rPr>
          <w:rFonts w:ascii="Tahoma" w:hAnsi="Tahoma" w:cs="Tahoma"/>
          <w:sz w:val="24"/>
          <w:szCs w:val="24"/>
        </w:rPr>
        <w:t xml:space="preserve"> </w:t>
      </w:r>
      <w:r w:rsidR="00E65014" w:rsidRPr="00E65014">
        <w:rPr>
          <w:rFonts w:ascii="Tahoma" w:hAnsi="Tahoma" w:cs="Tahoma"/>
          <w:sz w:val="24"/>
          <w:szCs w:val="24"/>
        </w:rPr>
        <w:t xml:space="preserve">the drop down in Day Events to denote the type of day and enter the duration into the </w:t>
      </w:r>
      <w:r w:rsidR="00E65014">
        <w:rPr>
          <w:rFonts w:ascii="Tahoma" w:hAnsi="Tahoma" w:cs="Tahoma"/>
          <w:sz w:val="24"/>
          <w:szCs w:val="24"/>
        </w:rPr>
        <w:t xml:space="preserve">duration box ONLY. Do NOT enter anything into the Inst. Minutes box. </w:t>
      </w:r>
    </w:p>
    <w:p w14:paraId="50704DDC" w14:textId="3A3CF342" w:rsidR="00E65014" w:rsidRDefault="00E65014" w:rsidP="00E65014">
      <w:pPr>
        <w:pStyle w:val="ListParagraph"/>
        <w:spacing w:after="3" w:line="261" w:lineRule="auto"/>
        <w:ind w:left="1082" w:right="361"/>
        <w:rPr>
          <w:rFonts w:ascii="Tahoma" w:hAnsi="Tahoma" w:cs="Tahoma"/>
          <w:sz w:val="24"/>
          <w:szCs w:val="24"/>
        </w:rPr>
      </w:pPr>
    </w:p>
    <w:p w14:paraId="68F2508F" w14:textId="77777777" w:rsidR="00B84B27" w:rsidRDefault="00B84B27" w:rsidP="00E65014">
      <w:pPr>
        <w:spacing w:after="3" w:line="261" w:lineRule="auto"/>
        <w:ind w:left="728" w:right="361"/>
        <w:rPr>
          <w:rFonts w:ascii="Tahoma" w:eastAsia="Tahoma" w:hAnsi="Tahoma" w:cs="Tahoma"/>
          <w:b/>
          <w:bCs/>
          <w:sz w:val="24"/>
        </w:rPr>
      </w:pPr>
    </w:p>
    <w:p w14:paraId="0E44EF53" w14:textId="77777777" w:rsidR="00B84B27" w:rsidRDefault="00B84B27" w:rsidP="00E65014">
      <w:pPr>
        <w:spacing w:after="3" w:line="261" w:lineRule="auto"/>
        <w:ind w:left="728" w:right="361"/>
        <w:rPr>
          <w:rFonts w:ascii="Tahoma" w:eastAsia="Tahoma" w:hAnsi="Tahoma" w:cs="Tahoma"/>
          <w:b/>
          <w:bCs/>
          <w:sz w:val="24"/>
        </w:rPr>
      </w:pPr>
    </w:p>
    <w:p w14:paraId="1B416B2D" w14:textId="77777777" w:rsidR="00B84B27" w:rsidRDefault="00B84B27" w:rsidP="00E65014">
      <w:pPr>
        <w:spacing w:after="3" w:line="261" w:lineRule="auto"/>
        <w:ind w:left="728" w:right="361"/>
        <w:rPr>
          <w:rFonts w:ascii="Tahoma" w:eastAsia="Tahoma" w:hAnsi="Tahoma" w:cs="Tahoma"/>
          <w:b/>
          <w:bCs/>
          <w:sz w:val="24"/>
        </w:rPr>
      </w:pPr>
    </w:p>
    <w:p w14:paraId="5CE56EBC" w14:textId="77777777" w:rsidR="00B84B27" w:rsidRDefault="00B84B27" w:rsidP="00E65014">
      <w:pPr>
        <w:spacing w:after="3" w:line="261" w:lineRule="auto"/>
        <w:ind w:left="728" w:right="361"/>
        <w:rPr>
          <w:rFonts w:ascii="Tahoma" w:eastAsia="Tahoma" w:hAnsi="Tahoma" w:cs="Tahoma"/>
          <w:b/>
          <w:bCs/>
          <w:sz w:val="24"/>
        </w:rPr>
      </w:pPr>
    </w:p>
    <w:p w14:paraId="7664434B" w14:textId="77777777" w:rsidR="00B84B27" w:rsidRDefault="00B84B27" w:rsidP="00E65014">
      <w:pPr>
        <w:spacing w:after="3" w:line="261" w:lineRule="auto"/>
        <w:ind w:left="728" w:right="361"/>
        <w:rPr>
          <w:rFonts w:ascii="Tahoma" w:eastAsia="Tahoma" w:hAnsi="Tahoma" w:cs="Tahoma"/>
          <w:b/>
          <w:bCs/>
          <w:sz w:val="24"/>
        </w:rPr>
      </w:pPr>
    </w:p>
    <w:p w14:paraId="77E9DEBD" w14:textId="326F4217" w:rsidR="00E65014" w:rsidRPr="00E65014" w:rsidRDefault="00E65014" w:rsidP="00E65014">
      <w:pPr>
        <w:spacing w:after="3" w:line="261" w:lineRule="auto"/>
        <w:ind w:left="728" w:right="361"/>
        <w:rPr>
          <w:rFonts w:ascii="Tahoma" w:eastAsia="Tahoma" w:hAnsi="Tahoma" w:cs="Tahoma"/>
          <w:b/>
          <w:bCs/>
          <w:sz w:val="24"/>
        </w:rPr>
      </w:pPr>
      <w:r w:rsidRPr="00E65014">
        <w:rPr>
          <w:rFonts w:ascii="Tahoma" w:eastAsia="Tahoma" w:hAnsi="Tahoma" w:cs="Tahoma"/>
          <w:b/>
          <w:bCs/>
          <w:sz w:val="24"/>
        </w:rPr>
        <w:t xml:space="preserve">In Service Only with </w:t>
      </w:r>
      <w:r>
        <w:rPr>
          <w:rFonts w:ascii="Tahoma" w:eastAsia="Tahoma" w:hAnsi="Tahoma" w:cs="Tahoma"/>
          <w:b/>
          <w:bCs/>
          <w:sz w:val="24"/>
        </w:rPr>
        <w:t>Students</w:t>
      </w:r>
      <w:r w:rsidRPr="00E65014">
        <w:rPr>
          <w:rFonts w:ascii="Tahoma" w:eastAsia="Tahoma" w:hAnsi="Tahoma" w:cs="Tahoma"/>
          <w:b/>
          <w:bCs/>
          <w:sz w:val="24"/>
        </w:rPr>
        <w:t xml:space="preserve"> in Attendance</w:t>
      </w:r>
      <w:r>
        <w:rPr>
          <w:rFonts w:ascii="Tahoma" w:eastAsia="Tahoma" w:hAnsi="Tahoma" w:cs="Tahoma"/>
          <w:b/>
          <w:bCs/>
          <w:sz w:val="24"/>
        </w:rPr>
        <w:t xml:space="preserve"> (e.g. half day or after school hours)</w:t>
      </w:r>
      <w:r w:rsidRPr="00E65014">
        <w:rPr>
          <w:rFonts w:ascii="Tahoma" w:eastAsia="Tahoma" w:hAnsi="Tahoma" w:cs="Tahoma"/>
          <w:b/>
          <w:bCs/>
          <w:sz w:val="24"/>
        </w:rPr>
        <w:t>:</w:t>
      </w:r>
    </w:p>
    <w:p w14:paraId="56D6578F" w14:textId="1CC50850" w:rsidR="00E65014" w:rsidRPr="00E65014" w:rsidRDefault="00B84B27" w:rsidP="00E65014">
      <w:pPr>
        <w:pStyle w:val="ListParagraph"/>
        <w:spacing w:after="3" w:line="261" w:lineRule="auto"/>
        <w:ind w:left="1082" w:right="3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DC3DBC" wp14:editId="1E5CFBA6">
                <wp:simplePos x="0" y="0"/>
                <wp:positionH relativeFrom="margin">
                  <wp:posOffset>-15240</wp:posOffset>
                </wp:positionH>
                <wp:positionV relativeFrom="paragraph">
                  <wp:posOffset>79375</wp:posOffset>
                </wp:positionV>
                <wp:extent cx="434340" cy="449580"/>
                <wp:effectExtent l="19050" t="38100" r="22860" b="45720"/>
                <wp:wrapNone/>
                <wp:docPr id="82283985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3A8F5" id="Star: 5 Points 3" o:spid="_x0000_s1026" style="position:absolute;margin-left:-1.2pt;margin-top:6.25pt;width:34.2pt;height:35.4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  <w10:wrap anchorx="margin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131CA21" wp14:editId="0F57FE87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27584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1624649057" name="Picture 4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49057" name="Picture 4" descr="A screenshot of a calenda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7B33C" w14:textId="6846ED53" w:rsidR="00E65014" w:rsidRPr="00E65014" w:rsidRDefault="00E65014" w:rsidP="00E65014">
      <w:pPr>
        <w:pStyle w:val="ListParagraph"/>
        <w:numPr>
          <w:ilvl w:val="0"/>
          <w:numId w:val="26"/>
        </w:numPr>
        <w:spacing w:after="3" w:line="261" w:lineRule="auto"/>
        <w:ind w:right="361"/>
        <w:rPr>
          <w:rFonts w:ascii="Tahoma" w:hAnsi="Tahoma" w:cs="Tahoma"/>
          <w:sz w:val="24"/>
          <w:szCs w:val="24"/>
        </w:rPr>
      </w:pPr>
      <w:r w:rsidRPr="00E65014">
        <w:rPr>
          <w:rFonts w:ascii="Tahoma" w:eastAsia="Tahoma" w:hAnsi="Tahoma" w:cs="Tahoma"/>
          <w:sz w:val="24"/>
        </w:rPr>
        <w:t>Select the date when the PIR/In-Service Date is happening by clicking on the Blue number associated with the date</w:t>
      </w:r>
      <w:r>
        <w:rPr>
          <w:rFonts w:ascii="Tahoma" w:eastAsia="Tahoma" w:hAnsi="Tahoma" w:cs="Tahoma"/>
          <w:sz w:val="24"/>
        </w:rPr>
        <w:t>.</w:t>
      </w:r>
    </w:p>
    <w:p w14:paraId="23F57106" w14:textId="2FEE2154" w:rsidR="00E65014" w:rsidRPr="00E65014" w:rsidRDefault="00E65014" w:rsidP="00E65014">
      <w:pPr>
        <w:pStyle w:val="ListParagraph"/>
        <w:numPr>
          <w:ilvl w:val="0"/>
          <w:numId w:val="26"/>
        </w:numPr>
        <w:spacing w:after="3" w:line="261" w:lineRule="auto"/>
        <w:ind w:right="3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Leave all 3 checkboxes marked for School Day, Instruction, and Attendance:</w:t>
      </w:r>
    </w:p>
    <w:p w14:paraId="19FDBF62" w14:textId="4DDCA5E0" w:rsidR="00E65014" w:rsidRDefault="00B84B27" w:rsidP="00E65014">
      <w:pPr>
        <w:pStyle w:val="ListParagraph"/>
        <w:numPr>
          <w:ilvl w:val="0"/>
          <w:numId w:val="26"/>
        </w:numPr>
        <w:spacing w:after="3" w:line="261" w:lineRule="auto"/>
        <w:ind w:right="3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84F666" wp14:editId="24D460C9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434340" cy="449580"/>
                <wp:effectExtent l="19050" t="38100" r="22860" b="45720"/>
                <wp:wrapNone/>
                <wp:docPr id="54503658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E9CF1" id="Star: 5 Points 3" o:spid="_x0000_s1026" style="position:absolute;margin-left:-17pt;margin-top:19.55pt;width:34.2pt;height:35.4pt;z-index:2516838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  <w10:wrap anchorx="margin"/>
              </v:shape>
            </w:pict>
          </mc:Fallback>
        </mc:AlternateContent>
      </w:r>
      <w:r w:rsidR="00E65014" w:rsidRPr="00E65014">
        <w:rPr>
          <w:rFonts w:ascii="Tahoma" w:hAnsi="Tahoma" w:cs="Tahoma"/>
          <w:sz w:val="24"/>
          <w:szCs w:val="24"/>
        </w:rPr>
        <w:t xml:space="preserve">Use the drop down in Day Events to denote the type of day and enter the duration into the </w:t>
      </w:r>
      <w:r w:rsidR="00E65014">
        <w:rPr>
          <w:rFonts w:ascii="Tahoma" w:hAnsi="Tahoma" w:cs="Tahoma"/>
          <w:sz w:val="24"/>
          <w:szCs w:val="24"/>
        </w:rPr>
        <w:t xml:space="preserve">duration box ONLY. Do NOT enter anything into the Inst. Minutes box. </w:t>
      </w:r>
    </w:p>
    <w:p w14:paraId="0CA15751" w14:textId="5D11B205" w:rsidR="00703959" w:rsidRDefault="00703959">
      <w:pPr>
        <w:spacing w:after="0"/>
        <w:ind w:left="734"/>
        <w:rPr>
          <w:rFonts w:ascii="Tahoma" w:hAnsi="Tahoma" w:cs="Tahoma"/>
        </w:rPr>
      </w:pPr>
    </w:p>
    <w:p w14:paraId="285E0BD6" w14:textId="77777777" w:rsidR="00B84B27" w:rsidRDefault="00B84B27">
      <w:pPr>
        <w:spacing w:after="0"/>
        <w:ind w:left="734"/>
        <w:rPr>
          <w:rFonts w:ascii="Tahoma" w:hAnsi="Tahoma" w:cs="Tahoma"/>
        </w:rPr>
      </w:pPr>
    </w:p>
    <w:p w14:paraId="6A3C625D" w14:textId="77777777" w:rsidR="00B84B27" w:rsidRDefault="00B84B27">
      <w:pPr>
        <w:rPr>
          <w:rFonts w:ascii="Tahoma" w:eastAsia="Tahoma" w:hAnsi="Tahoma" w:cs="Tahoma"/>
          <w:b/>
          <w:bCs/>
          <w:sz w:val="24"/>
        </w:rPr>
      </w:pPr>
      <w:r>
        <w:rPr>
          <w:rFonts w:ascii="Tahoma" w:eastAsia="Tahoma" w:hAnsi="Tahoma" w:cs="Tahoma"/>
          <w:b/>
          <w:bCs/>
          <w:sz w:val="24"/>
        </w:rPr>
        <w:br w:type="page"/>
      </w:r>
    </w:p>
    <w:p w14:paraId="54F71303" w14:textId="423444B3" w:rsidR="00B84B27" w:rsidRPr="00E65014" w:rsidRDefault="00B84B27" w:rsidP="00B84B27">
      <w:pPr>
        <w:spacing w:after="3" w:line="261" w:lineRule="auto"/>
        <w:ind w:left="728" w:right="361"/>
        <w:rPr>
          <w:rFonts w:ascii="Tahoma" w:eastAsia="Tahoma" w:hAnsi="Tahoma" w:cs="Tahoma"/>
          <w:b/>
          <w:bCs/>
          <w:sz w:val="24"/>
        </w:rPr>
      </w:pPr>
      <w:r>
        <w:rPr>
          <w:rFonts w:ascii="Tahoma" w:eastAsia="Tahoma" w:hAnsi="Tahoma" w:cs="Tahoma"/>
          <w:b/>
          <w:bCs/>
          <w:sz w:val="24"/>
        </w:rPr>
        <w:lastRenderedPageBreak/>
        <w:t>Parent Teacher Conferences</w:t>
      </w:r>
      <w:r w:rsidRPr="00E65014">
        <w:rPr>
          <w:rFonts w:ascii="Tahoma" w:eastAsia="Tahoma" w:hAnsi="Tahoma" w:cs="Tahoma"/>
          <w:b/>
          <w:bCs/>
          <w:sz w:val="24"/>
        </w:rPr>
        <w:t xml:space="preserve"> with </w:t>
      </w:r>
      <w:r>
        <w:rPr>
          <w:rFonts w:ascii="Tahoma" w:eastAsia="Tahoma" w:hAnsi="Tahoma" w:cs="Tahoma"/>
          <w:b/>
          <w:bCs/>
          <w:sz w:val="24"/>
        </w:rPr>
        <w:t>Students</w:t>
      </w:r>
      <w:r w:rsidRPr="00E65014">
        <w:rPr>
          <w:rFonts w:ascii="Tahoma" w:eastAsia="Tahoma" w:hAnsi="Tahoma" w:cs="Tahoma"/>
          <w:b/>
          <w:bCs/>
          <w:sz w:val="24"/>
        </w:rPr>
        <w:t xml:space="preserve"> in Attendance</w:t>
      </w:r>
      <w:r>
        <w:rPr>
          <w:rFonts w:ascii="Tahoma" w:eastAsia="Tahoma" w:hAnsi="Tahoma" w:cs="Tahoma"/>
          <w:b/>
          <w:bCs/>
          <w:sz w:val="24"/>
        </w:rPr>
        <w:t xml:space="preserve"> (e.g. half day or after school hours)</w:t>
      </w:r>
      <w:r w:rsidRPr="00E65014">
        <w:rPr>
          <w:rFonts w:ascii="Tahoma" w:eastAsia="Tahoma" w:hAnsi="Tahoma" w:cs="Tahoma"/>
          <w:b/>
          <w:bCs/>
          <w:sz w:val="24"/>
        </w:rPr>
        <w:t>:</w:t>
      </w:r>
    </w:p>
    <w:p w14:paraId="25A136EE" w14:textId="77777777" w:rsidR="00B84B27" w:rsidRPr="00E65014" w:rsidRDefault="00B84B27" w:rsidP="00B84B27">
      <w:pPr>
        <w:pStyle w:val="ListParagraph"/>
        <w:spacing w:after="3" w:line="261" w:lineRule="auto"/>
        <w:ind w:left="1082" w:right="3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B61CC4" wp14:editId="1F7A44AD">
                <wp:simplePos x="0" y="0"/>
                <wp:positionH relativeFrom="margin">
                  <wp:posOffset>-15240</wp:posOffset>
                </wp:positionH>
                <wp:positionV relativeFrom="paragraph">
                  <wp:posOffset>79375</wp:posOffset>
                </wp:positionV>
                <wp:extent cx="434340" cy="449580"/>
                <wp:effectExtent l="19050" t="38100" r="22860" b="45720"/>
                <wp:wrapNone/>
                <wp:docPr id="40177830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6E5FF" id="Star: 5 Points 3" o:spid="_x0000_s1026" style="position:absolute;margin-left:-1.2pt;margin-top:6.25pt;width:34.2pt;height:35.4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  <w10:wrap anchorx="margin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30A9608A" wp14:editId="6CE967BF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27584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895395839" name="Picture 895395839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49057" name="Picture 4" descr="A screenshot of a calenda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4FDF6" w14:textId="1ADA4CB1" w:rsidR="00B84B27" w:rsidRPr="00E65014" w:rsidRDefault="00B84B27" w:rsidP="00B84B27">
      <w:pPr>
        <w:pStyle w:val="ListParagraph"/>
        <w:numPr>
          <w:ilvl w:val="0"/>
          <w:numId w:val="27"/>
        </w:numPr>
        <w:spacing w:after="3" w:line="261" w:lineRule="auto"/>
        <w:ind w:right="361"/>
        <w:rPr>
          <w:rFonts w:ascii="Tahoma" w:hAnsi="Tahoma" w:cs="Tahoma"/>
          <w:sz w:val="24"/>
          <w:szCs w:val="24"/>
        </w:rPr>
      </w:pPr>
      <w:r w:rsidRPr="00E65014">
        <w:rPr>
          <w:rFonts w:ascii="Tahoma" w:eastAsia="Tahoma" w:hAnsi="Tahoma" w:cs="Tahoma"/>
          <w:sz w:val="24"/>
        </w:rPr>
        <w:t xml:space="preserve">Select the date when the </w:t>
      </w:r>
      <w:r>
        <w:rPr>
          <w:rFonts w:ascii="Tahoma" w:eastAsia="Tahoma" w:hAnsi="Tahoma" w:cs="Tahoma"/>
          <w:sz w:val="24"/>
        </w:rPr>
        <w:t>Parent Teacher Conference</w:t>
      </w:r>
      <w:r w:rsidRPr="00E65014">
        <w:rPr>
          <w:rFonts w:ascii="Tahoma" w:eastAsia="Tahoma" w:hAnsi="Tahoma" w:cs="Tahoma"/>
          <w:sz w:val="24"/>
        </w:rPr>
        <w:t xml:space="preserve"> is happening by clicking on the Blue number associated with the date</w:t>
      </w:r>
      <w:r>
        <w:rPr>
          <w:rFonts w:ascii="Tahoma" w:eastAsia="Tahoma" w:hAnsi="Tahoma" w:cs="Tahoma"/>
          <w:sz w:val="24"/>
        </w:rPr>
        <w:t>.</w:t>
      </w:r>
    </w:p>
    <w:p w14:paraId="044F945F" w14:textId="77777777" w:rsidR="00B84B27" w:rsidRPr="00E65014" w:rsidRDefault="00B84B27" w:rsidP="00B84B27">
      <w:pPr>
        <w:pStyle w:val="ListParagraph"/>
        <w:numPr>
          <w:ilvl w:val="0"/>
          <w:numId w:val="27"/>
        </w:numPr>
        <w:spacing w:after="3" w:line="261" w:lineRule="auto"/>
        <w:ind w:right="3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Leave all 3 checkboxes marked for School Day, Instruction, and Attendance:</w:t>
      </w:r>
    </w:p>
    <w:p w14:paraId="7BFBB75B" w14:textId="77777777" w:rsidR="00B84B27" w:rsidRDefault="00B84B27" w:rsidP="00B84B27">
      <w:pPr>
        <w:pStyle w:val="ListParagraph"/>
        <w:numPr>
          <w:ilvl w:val="0"/>
          <w:numId w:val="27"/>
        </w:numPr>
        <w:spacing w:after="3" w:line="261" w:lineRule="auto"/>
        <w:ind w:right="3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3DED84" wp14:editId="4FCDC6C8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434340" cy="449580"/>
                <wp:effectExtent l="19050" t="38100" r="22860" b="45720"/>
                <wp:wrapNone/>
                <wp:docPr id="1219560628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A1B27" id="Star: 5 Points 3" o:spid="_x0000_s1026" style="position:absolute;margin-left:-17pt;margin-top:19.55pt;width:34.2pt;height:35.4pt;z-index:251687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  <w10:wrap anchorx="margin"/>
              </v:shape>
            </w:pict>
          </mc:Fallback>
        </mc:AlternateContent>
      </w:r>
      <w:r w:rsidRPr="00E65014">
        <w:rPr>
          <w:rFonts w:ascii="Tahoma" w:hAnsi="Tahoma" w:cs="Tahoma"/>
          <w:sz w:val="24"/>
          <w:szCs w:val="24"/>
        </w:rPr>
        <w:t xml:space="preserve">Use the drop down in Day Events to denote the type of day and enter the duration into the </w:t>
      </w:r>
      <w:r>
        <w:rPr>
          <w:rFonts w:ascii="Tahoma" w:hAnsi="Tahoma" w:cs="Tahoma"/>
          <w:sz w:val="24"/>
          <w:szCs w:val="24"/>
        </w:rPr>
        <w:t xml:space="preserve">duration box ONLY. Do NOT enter anything into the Inst. Minutes box. </w:t>
      </w:r>
    </w:p>
    <w:p w14:paraId="786EFD44" w14:textId="77777777" w:rsidR="00B84B27" w:rsidRPr="00E65014" w:rsidRDefault="00B84B27">
      <w:pPr>
        <w:spacing w:after="0"/>
        <w:ind w:left="734"/>
        <w:rPr>
          <w:rFonts w:ascii="Tahoma" w:hAnsi="Tahoma" w:cs="Tahoma"/>
        </w:rPr>
      </w:pPr>
    </w:p>
    <w:p w14:paraId="02F516E1" w14:textId="75D326BC" w:rsidR="00E65014" w:rsidRDefault="00E65014">
      <w:pPr>
        <w:spacing w:after="165" w:line="253" w:lineRule="auto"/>
        <w:ind w:left="24" w:right="283" w:hanging="10"/>
        <w:rPr>
          <w:rFonts w:ascii="Tahoma" w:eastAsia="Tahoma" w:hAnsi="Tahoma" w:cs="Tahoma"/>
          <w:b/>
          <w:sz w:val="24"/>
        </w:rPr>
      </w:pPr>
    </w:p>
    <w:p w14:paraId="0E12A28D" w14:textId="3627EA91" w:rsidR="00E65014" w:rsidRDefault="00E65014">
      <w:pPr>
        <w:spacing w:after="165" w:line="253" w:lineRule="auto"/>
        <w:ind w:left="24" w:right="283" w:hanging="10"/>
        <w:rPr>
          <w:rFonts w:ascii="Tahoma" w:eastAsia="Tahoma" w:hAnsi="Tahoma" w:cs="Tahoma"/>
          <w:b/>
          <w:sz w:val="24"/>
        </w:rPr>
      </w:pPr>
    </w:p>
    <w:p w14:paraId="2B4C965C" w14:textId="3172259A" w:rsidR="00E65014" w:rsidRDefault="00E65014">
      <w:pPr>
        <w:spacing w:after="165" w:line="253" w:lineRule="auto"/>
        <w:ind w:left="24" w:right="283" w:hanging="10"/>
        <w:rPr>
          <w:rFonts w:ascii="Tahoma" w:eastAsia="Tahoma" w:hAnsi="Tahoma" w:cs="Tahoma"/>
          <w:b/>
          <w:sz w:val="24"/>
        </w:rPr>
      </w:pPr>
    </w:p>
    <w:p w14:paraId="0D8EC155" w14:textId="77777777" w:rsidR="00703959" w:rsidRPr="00E65014" w:rsidRDefault="002B724F">
      <w:pPr>
        <w:spacing w:after="3" w:line="253" w:lineRule="auto"/>
        <w:ind w:left="24" w:hanging="10"/>
        <w:rPr>
          <w:rFonts w:ascii="Tahoma" w:hAnsi="Tahoma" w:cs="Tahoma"/>
        </w:rPr>
      </w:pPr>
      <w:bookmarkStart w:id="1" w:name="_Hlk146800112"/>
      <w:r w:rsidRPr="00E65014">
        <w:rPr>
          <w:rFonts w:ascii="Tahoma" w:eastAsia="Tahoma" w:hAnsi="Tahoma" w:cs="Tahoma"/>
          <w:b/>
          <w:sz w:val="24"/>
        </w:rPr>
        <w:t xml:space="preserve">Courses – Each school needs to review ALL courses to ensure accuracy for the fields highlighted below. </w:t>
      </w:r>
      <w:r w:rsidRPr="00E65014">
        <w:rPr>
          <w:rFonts w:ascii="Tahoma" w:eastAsia="Tahoma" w:hAnsi="Tahoma" w:cs="Tahoma"/>
          <w:sz w:val="25"/>
        </w:rPr>
        <w:t xml:space="preserve">Once completed, this will roll each year when calendars are rolled and </w:t>
      </w:r>
    </w:p>
    <w:p w14:paraId="389B8590" w14:textId="77777777" w:rsidR="00703959" w:rsidRPr="00E65014" w:rsidRDefault="002B724F">
      <w:pPr>
        <w:spacing w:after="147" w:line="251" w:lineRule="auto"/>
        <w:ind w:left="-5" w:right="219" w:hanging="1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5"/>
        </w:rPr>
        <w:t>should not have to change unless there are course changes within the school.</w:t>
      </w:r>
      <w:r w:rsidRPr="00E65014">
        <w:rPr>
          <w:rFonts w:ascii="Tahoma" w:eastAsia="Tahoma" w:hAnsi="Tahoma" w:cs="Tahoma"/>
          <w:b/>
          <w:sz w:val="24"/>
        </w:rPr>
        <w:t xml:space="preserve">  </w:t>
      </w:r>
    </w:p>
    <w:p w14:paraId="415FBB2E" w14:textId="77777777" w:rsidR="00703959" w:rsidRPr="00E65014" w:rsidRDefault="002B724F">
      <w:pPr>
        <w:spacing w:after="3" w:line="253" w:lineRule="auto"/>
        <w:ind w:left="24" w:right="283" w:hanging="10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 xml:space="preserve">Resource for ALL SCED Codes – ANY course with a different teacher than the homeroom teacher MUST have an NCES/SCED code. </w:t>
      </w:r>
    </w:p>
    <w:p w14:paraId="109CB3B3" w14:textId="77777777" w:rsidR="00703959" w:rsidRPr="00E65014" w:rsidRDefault="00D51E15">
      <w:pPr>
        <w:spacing w:after="161" w:line="255" w:lineRule="auto"/>
        <w:ind w:left="17"/>
        <w:rPr>
          <w:rFonts w:ascii="Tahoma" w:hAnsi="Tahoma" w:cs="Tahoma"/>
        </w:rPr>
      </w:pPr>
      <w:hyperlink r:id="rId19">
        <w:r w:rsidR="002B724F" w:rsidRPr="00E65014">
          <w:rPr>
            <w:rFonts w:ascii="Tahoma" w:eastAsia="Tahoma" w:hAnsi="Tahoma" w:cs="Tahoma"/>
            <w:color w:val="0000FF"/>
            <w:u w:val="single" w:color="0000FF"/>
          </w:rPr>
          <w:t xml:space="preserve">https://opi.mt.gov/Portals/182/Page%20Files/School%20Accreditation/Standards%20of%20Accreditation/App </w:t>
        </w:r>
      </w:hyperlink>
      <w:hyperlink r:id="rId20">
        <w:r w:rsidR="002B724F" w:rsidRPr="00E65014">
          <w:rPr>
            <w:rFonts w:ascii="Tahoma" w:eastAsia="Tahoma" w:hAnsi="Tahoma" w:cs="Tahoma"/>
            <w:color w:val="0000FF"/>
            <w:u w:val="single" w:color="0000FF"/>
          </w:rPr>
          <w:t>endix%20Files/B/Course%20Codes%202022-2023.pdf?ver=2022-09-07-154450-633</w:t>
        </w:r>
      </w:hyperlink>
      <w:hyperlink r:id="rId21">
        <w:r w:rsidR="002B724F" w:rsidRPr="00E65014">
          <w:rPr>
            <w:rFonts w:ascii="Tahoma" w:eastAsia="Tahoma" w:hAnsi="Tahoma" w:cs="Tahoma"/>
          </w:rPr>
          <w:t xml:space="preserve"> </w:t>
        </w:r>
      </w:hyperlink>
    </w:p>
    <w:p w14:paraId="66A6814A" w14:textId="77777777" w:rsidR="00703959" w:rsidRPr="00E65014" w:rsidRDefault="002B724F">
      <w:pPr>
        <w:spacing w:line="258" w:lineRule="auto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</w:rPr>
        <w:t xml:space="preserve">For ALL K-12 Courses: </w:t>
      </w:r>
    </w:p>
    <w:p w14:paraId="1CBAD49E" w14:textId="77777777" w:rsidR="00703959" w:rsidRPr="00E65014" w:rsidRDefault="002B724F">
      <w:pPr>
        <w:numPr>
          <w:ilvl w:val="1"/>
          <w:numId w:val="6"/>
        </w:numPr>
        <w:spacing w:after="4" w:line="260" w:lineRule="auto"/>
        <w:ind w:right="78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Navigate to Scheduling &amp; Courses &gt; Course Information &gt; </w:t>
      </w:r>
      <w:proofErr w:type="gramStart"/>
      <w:r w:rsidRPr="00E65014">
        <w:rPr>
          <w:rFonts w:ascii="Tahoma" w:eastAsia="Tahoma" w:hAnsi="Tahoma" w:cs="Tahoma"/>
        </w:rPr>
        <w:t>Search</w:t>
      </w:r>
      <w:proofErr w:type="gramEnd"/>
      <w:r w:rsidRPr="00E65014">
        <w:rPr>
          <w:rFonts w:ascii="Tahoma" w:eastAsia="Tahoma" w:hAnsi="Tahoma" w:cs="Tahoma"/>
        </w:rPr>
        <w:t xml:space="preserve"> </w:t>
      </w:r>
    </w:p>
    <w:p w14:paraId="467B77FB" w14:textId="77777777" w:rsidR="00703959" w:rsidRPr="00E65014" w:rsidRDefault="002B724F">
      <w:pPr>
        <w:spacing w:after="51"/>
        <w:ind w:left="749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lastRenderedPageBreak/>
        <w:drawing>
          <wp:inline distT="0" distB="0" distL="0" distR="0" wp14:anchorId="32D9E129" wp14:editId="6B9FB49D">
            <wp:extent cx="5928359" cy="3124200"/>
            <wp:effectExtent l="0" t="0" r="0" b="0"/>
            <wp:docPr id="809" name="Pictur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B613" w14:textId="77777777" w:rsidR="00703959" w:rsidRPr="00E65014" w:rsidRDefault="002B724F">
      <w:pPr>
        <w:numPr>
          <w:ilvl w:val="4"/>
          <w:numId w:val="11"/>
        </w:numPr>
        <w:spacing w:after="0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Course number and name fields are required; however, there are no formatting requirements.  </w:t>
      </w:r>
    </w:p>
    <w:p w14:paraId="41739ADE" w14:textId="77777777" w:rsidR="00703959" w:rsidRPr="00E65014" w:rsidRDefault="002B724F">
      <w:pPr>
        <w:numPr>
          <w:ilvl w:val="4"/>
          <w:numId w:val="11"/>
        </w:numPr>
        <w:spacing w:after="4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Districts offering distance classes – defined as classes offered remotely (not offsite) – use drop down to denote if Yes.  </w:t>
      </w:r>
    </w:p>
    <w:p w14:paraId="0B0917AF" w14:textId="77777777" w:rsidR="00703959" w:rsidRPr="00E65014" w:rsidRDefault="002B724F">
      <w:pPr>
        <w:numPr>
          <w:ilvl w:val="4"/>
          <w:numId w:val="11"/>
        </w:numPr>
        <w:spacing w:after="4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Dual Enrollment Credit courses where students earn both High School and College credit must check this box.  </w:t>
      </w:r>
    </w:p>
    <w:p w14:paraId="76DE50AA" w14:textId="77777777" w:rsidR="00703959" w:rsidRPr="00E65014" w:rsidRDefault="002B724F">
      <w:pPr>
        <w:numPr>
          <w:ilvl w:val="1"/>
          <w:numId w:val="6"/>
        </w:numPr>
        <w:spacing w:after="3" w:line="258" w:lineRule="auto"/>
        <w:ind w:right="78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</w:rPr>
        <w:t xml:space="preserve">For Elementary Courses: All homeroom or attendance taking courses need to have SCED information input. Those courses where there is a teacher change will also need to have SCED information entered. Please see examples below.   </w:t>
      </w:r>
    </w:p>
    <w:p w14:paraId="49C97D86" w14:textId="77777777" w:rsidR="00703959" w:rsidRPr="00E65014" w:rsidRDefault="002B724F">
      <w:pPr>
        <w:spacing w:after="111"/>
        <w:ind w:right="89"/>
        <w:jc w:val="right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drawing>
          <wp:inline distT="0" distB="0" distL="0" distR="0" wp14:anchorId="68E0D941" wp14:editId="14FB73F3">
            <wp:extent cx="6858000" cy="1638300"/>
            <wp:effectExtent l="0" t="0" r="0" b="0"/>
            <wp:docPr id="877" name="Picture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</w:rPr>
        <w:t xml:space="preserve"> </w:t>
      </w:r>
    </w:p>
    <w:p w14:paraId="51E14995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Select the appropriate SCED Subject Area first then the appropriate SCED Course Identifier. </w:t>
      </w:r>
    </w:p>
    <w:p w14:paraId="4AD0B30B" w14:textId="77777777" w:rsidR="00703959" w:rsidRPr="00E65014" w:rsidRDefault="002B724F">
      <w:pPr>
        <w:numPr>
          <w:ilvl w:val="1"/>
          <w:numId w:val="15"/>
        </w:numPr>
        <w:spacing w:after="4" w:line="260" w:lineRule="auto"/>
        <w:ind w:right="156" w:hanging="348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SCED Subject Area – first 2 digits of the NCES Course Identifier </w:t>
      </w:r>
    </w:p>
    <w:p w14:paraId="437185A3" w14:textId="77777777" w:rsidR="00703959" w:rsidRPr="00E65014" w:rsidRDefault="002B724F">
      <w:pPr>
        <w:numPr>
          <w:ilvl w:val="2"/>
          <w:numId w:val="15"/>
        </w:numPr>
        <w:spacing w:after="4" w:line="260" w:lineRule="auto"/>
        <w:ind w:right="156" w:hanging="358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ALL Homeroom or Attendance taking courses should start with 23: Non-Subject Specific </w:t>
      </w:r>
    </w:p>
    <w:p w14:paraId="7520937B" w14:textId="77777777" w:rsidR="00703959" w:rsidRPr="00E65014" w:rsidRDefault="002B724F">
      <w:pPr>
        <w:numPr>
          <w:ilvl w:val="2"/>
          <w:numId w:val="15"/>
        </w:numPr>
        <w:spacing w:after="4" w:line="260" w:lineRule="auto"/>
        <w:ind w:right="156" w:hanging="358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Subject areas where the teacher is NOT different from the homeroom do NOT need a SCED code.  </w:t>
      </w:r>
    </w:p>
    <w:p w14:paraId="7DC6CAA5" w14:textId="77777777" w:rsidR="00703959" w:rsidRPr="00E65014" w:rsidRDefault="002B724F">
      <w:pPr>
        <w:numPr>
          <w:ilvl w:val="2"/>
          <w:numId w:val="15"/>
        </w:numPr>
        <w:spacing w:after="4" w:line="260" w:lineRule="auto"/>
        <w:ind w:right="156" w:hanging="358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Subject areas where there is a formal teacher change (e.g. Music, P.E., etc.) should be denoted with a SCED Subject area over 50 and includes the </w:t>
      </w:r>
      <w:proofErr w:type="gramStart"/>
      <w:r w:rsidRPr="00E65014">
        <w:rPr>
          <w:rFonts w:ascii="Tahoma" w:eastAsia="Tahoma" w:hAnsi="Tahoma" w:cs="Tahoma"/>
        </w:rPr>
        <w:t>verbiage</w:t>
      </w:r>
      <w:proofErr w:type="gramEnd"/>
      <w:r w:rsidRPr="00E65014">
        <w:rPr>
          <w:rFonts w:ascii="Tahoma" w:eastAsia="Tahoma" w:hAnsi="Tahoma" w:cs="Tahoma"/>
        </w:rPr>
        <w:t xml:space="preserve"> </w:t>
      </w:r>
    </w:p>
    <w:p w14:paraId="4E590A9C" w14:textId="77777777" w:rsidR="00703959" w:rsidRPr="00E65014" w:rsidRDefault="002B724F">
      <w:pPr>
        <w:spacing w:after="4" w:line="260" w:lineRule="auto"/>
        <w:ind w:left="2897" w:right="156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(prior-to-secondary) </w:t>
      </w:r>
    </w:p>
    <w:p w14:paraId="48F8E773" w14:textId="77777777" w:rsidR="00703959" w:rsidRPr="00E65014" w:rsidRDefault="002B724F">
      <w:pPr>
        <w:numPr>
          <w:ilvl w:val="1"/>
          <w:numId w:val="15"/>
        </w:numPr>
        <w:spacing w:after="4" w:line="260" w:lineRule="auto"/>
        <w:ind w:right="156" w:hanging="348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lastRenderedPageBreak/>
        <w:t xml:space="preserve">SCED Course Identifier – last 3 digits of the NCES Course Identifier (Must be a code prefaced by MT) </w:t>
      </w:r>
    </w:p>
    <w:p w14:paraId="0FD40C62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SCED Lowest and Highest levels for Elementary are set to reflect the lowest grade the course is designed for to the highest grade the course is designed for.  </w:t>
      </w:r>
    </w:p>
    <w:p w14:paraId="54EBCAC4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Available Carnegie Unit Credit should be set to match the credit received for the course.  </w:t>
      </w:r>
    </w:p>
    <w:p w14:paraId="74CE9FC2" w14:textId="77777777" w:rsidR="00703959" w:rsidRPr="00E65014" w:rsidRDefault="002B724F">
      <w:pPr>
        <w:numPr>
          <w:ilvl w:val="1"/>
          <w:numId w:val="15"/>
        </w:numPr>
        <w:spacing w:after="4" w:line="260" w:lineRule="auto"/>
        <w:ind w:right="156" w:hanging="348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If the course does not receive credit (as is common with Elementary courses), the Carnegie Unit Credit would be 0. </w:t>
      </w:r>
    </w:p>
    <w:p w14:paraId="35D3DE85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SCED Course level should be set to reflect the courses intended audience. Most courses will be denoted as GE: General Education; however, SE: Special Education and HO: Honors are available.  </w:t>
      </w:r>
    </w:p>
    <w:p w14:paraId="1C0C76B3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SCED Sequence should be set to 1 of 1; unless class is progressive.  </w:t>
      </w:r>
    </w:p>
    <w:p w14:paraId="25327776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Once these fields have been set, notice the NCES Code updates.  </w:t>
      </w:r>
    </w:p>
    <w:p w14:paraId="1C1DB9D1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Repeat process accordingly.  </w:t>
      </w:r>
    </w:p>
    <w:p w14:paraId="3B6E597F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>Example of Non-SCED reporting course:</w:t>
      </w:r>
    </w:p>
    <w:p w14:paraId="136C3D6C" w14:textId="77777777" w:rsidR="00703959" w:rsidRPr="00E65014" w:rsidRDefault="002B724F">
      <w:pPr>
        <w:spacing w:after="0"/>
        <w:jc w:val="right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drawing>
          <wp:inline distT="0" distB="0" distL="0" distR="0" wp14:anchorId="0D9BE2E2" wp14:editId="305BB505">
            <wp:extent cx="5996940" cy="4625340"/>
            <wp:effectExtent l="0" t="0" r="0" b="0"/>
            <wp:docPr id="896" name="Picture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</w:rPr>
        <w:t xml:space="preserve"> </w:t>
      </w:r>
    </w:p>
    <w:p w14:paraId="3A7D1B5F" w14:textId="77777777" w:rsidR="00703959" w:rsidRPr="00E65014" w:rsidRDefault="002B724F">
      <w:pPr>
        <w:numPr>
          <w:ilvl w:val="0"/>
          <w:numId w:val="15"/>
        </w:numPr>
        <w:spacing w:after="4" w:line="260" w:lineRule="auto"/>
        <w:ind w:left="1456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>Example of change in Teacher course:</w:t>
      </w:r>
      <w:r w:rsidRPr="00E65014">
        <w:rPr>
          <w:rFonts w:ascii="Tahoma" w:hAnsi="Tahoma" w:cs="Tahoma"/>
        </w:rPr>
        <w:t xml:space="preserve"> </w:t>
      </w:r>
    </w:p>
    <w:p w14:paraId="6C8FDBC2" w14:textId="77777777" w:rsidR="00703959" w:rsidRPr="00E65014" w:rsidRDefault="002B724F">
      <w:pPr>
        <w:spacing w:after="0"/>
        <w:ind w:right="360"/>
        <w:jc w:val="right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lastRenderedPageBreak/>
        <w:drawing>
          <wp:inline distT="0" distB="0" distL="0" distR="0" wp14:anchorId="493C4E24" wp14:editId="298EA64D">
            <wp:extent cx="5768340" cy="4892040"/>
            <wp:effectExtent l="0" t="0" r="0" b="0"/>
            <wp:docPr id="935" name="Picture 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</w:rPr>
        <w:t xml:space="preserve"> </w:t>
      </w:r>
    </w:p>
    <w:p w14:paraId="65EE8FEB" w14:textId="77777777" w:rsidR="00703959" w:rsidRPr="00E65014" w:rsidRDefault="002B724F">
      <w:pPr>
        <w:numPr>
          <w:ilvl w:val="0"/>
          <w:numId w:val="16"/>
        </w:numPr>
        <w:spacing w:after="3" w:line="258" w:lineRule="auto"/>
        <w:ind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</w:rPr>
        <w:t xml:space="preserve">For Middle School or JHS: Depending on District/School size, either the Elementary Instructions or the HS Instructions for SCED reporting can be taken.  </w:t>
      </w:r>
    </w:p>
    <w:p w14:paraId="0C1420B0" w14:textId="77777777" w:rsidR="00703959" w:rsidRPr="00E65014" w:rsidRDefault="002B724F">
      <w:pPr>
        <w:numPr>
          <w:ilvl w:val="1"/>
          <w:numId w:val="16"/>
        </w:numPr>
        <w:spacing w:after="4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If students change teachers each period, follow the HS instructions.  </w:t>
      </w:r>
    </w:p>
    <w:p w14:paraId="7B36AC24" w14:textId="77777777" w:rsidR="00703959" w:rsidRPr="00E65014" w:rsidRDefault="002B724F">
      <w:pPr>
        <w:numPr>
          <w:ilvl w:val="1"/>
          <w:numId w:val="16"/>
        </w:numPr>
        <w:spacing w:after="4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If the students stay with the same teacher, follow the Elementary instructions.  </w:t>
      </w:r>
    </w:p>
    <w:p w14:paraId="7B76E7B9" w14:textId="77777777" w:rsidR="00703959" w:rsidRPr="00E65014" w:rsidRDefault="002B724F">
      <w:pPr>
        <w:numPr>
          <w:ilvl w:val="0"/>
          <w:numId w:val="16"/>
        </w:numPr>
        <w:spacing w:after="106" w:line="258" w:lineRule="auto"/>
        <w:ind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</w:rPr>
        <w:t xml:space="preserve">For High School (Grades 9-12): All High School Courses MUST be marked with SCED information.  </w:t>
      </w:r>
    </w:p>
    <w:p w14:paraId="1BA48DC9" w14:textId="77777777" w:rsidR="00703959" w:rsidRPr="00E65014" w:rsidRDefault="002B724F">
      <w:pPr>
        <w:spacing w:after="111"/>
        <w:ind w:right="408"/>
        <w:jc w:val="right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drawing>
          <wp:inline distT="0" distB="0" distL="0" distR="0" wp14:anchorId="608EAF0A" wp14:editId="5CDDEF05">
            <wp:extent cx="6655434" cy="1600118"/>
            <wp:effectExtent l="0" t="0" r="0" b="0"/>
            <wp:docPr id="937" name="Pictur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55434" cy="160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</w:rPr>
        <w:t xml:space="preserve"> </w:t>
      </w:r>
    </w:p>
    <w:p w14:paraId="12E008F3" w14:textId="77777777" w:rsidR="00703959" w:rsidRPr="00E65014" w:rsidRDefault="002B724F">
      <w:pPr>
        <w:spacing w:after="4" w:line="260" w:lineRule="auto"/>
        <w:ind w:left="736" w:right="156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>A.</w:t>
      </w:r>
      <w:r w:rsidRPr="00E65014">
        <w:rPr>
          <w:rFonts w:ascii="Tahoma" w:eastAsia="Arial" w:hAnsi="Tahoma" w:cs="Tahoma"/>
        </w:rPr>
        <w:t xml:space="preserve"> </w:t>
      </w:r>
      <w:r w:rsidRPr="00E65014">
        <w:rPr>
          <w:rFonts w:ascii="Tahoma" w:eastAsia="Tahoma" w:hAnsi="Tahoma" w:cs="Tahoma"/>
        </w:rPr>
        <w:t xml:space="preserve">Select the appropriate SCED Subject Area first then the appropriate SCED Course Identifier.  </w:t>
      </w:r>
    </w:p>
    <w:p w14:paraId="37C41D35" w14:textId="77777777" w:rsidR="00703959" w:rsidRPr="00E65014" w:rsidRDefault="002B724F">
      <w:pPr>
        <w:numPr>
          <w:ilvl w:val="3"/>
          <w:numId w:val="18"/>
        </w:numPr>
        <w:spacing w:after="4" w:line="260" w:lineRule="auto"/>
        <w:ind w:left="1802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SCED Subject Area – first 2 digits of the NCES Course Identifier </w:t>
      </w:r>
    </w:p>
    <w:p w14:paraId="79A1464E" w14:textId="77777777" w:rsidR="00703959" w:rsidRPr="00E65014" w:rsidRDefault="002B724F">
      <w:pPr>
        <w:numPr>
          <w:ilvl w:val="3"/>
          <w:numId w:val="18"/>
        </w:numPr>
        <w:spacing w:after="4" w:line="260" w:lineRule="auto"/>
        <w:ind w:left="1802"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lastRenderedPageBreak/>
        <w:t xml:space="preserve">SCED Course Identifier – last 3 digits of the NCES Course Identifier (Must be a code prefaced by MT) </w:t>
      </w:r>
    </w:p>
    <w:p w14:paraId="3B130630" w14:textId="77777777" w:rsidR="00703959" w:rsidRPr="00E65014" w:rsidRDefault="002B724F">
      <w:pPr>
        <w:numPr>
          <w:ilvl w:val="2"/>
          <w:numId w:val="16"/>
        </w:numPr>
        <w:spacing w:after="4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SCED Lowest and Highest levels for high school are set to reflect the lowest grade the course is designed for to the highest grade the course is designed for.  </w:t>
      </w:r>
    </w:p>
    <w:p w14:paraId="63E12FFC" w14:textId="77777777" w:rsidR="00703959" w:rsidRPr="00E65014" w:rsidRDefault="002B724F">
      <w:pPr>
        <w:numPr>
          <w:ilvl w:val="2"/>
          <w:numId w:val="16"/>
        </w:numPr>
        <w:spacing w:after="4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Available Carnegie Unit Credit should be set to match the credit received for the course.  </w:t>
      </w:r>
    </w:p>
    <w:p w14:paraId="3DD1A62E" w14:textId="784CB43E" w:rsidR="00703959" w:rsidRPr="00ED7BDE" w:rsidRDefault="00ED7BDE">
      <w:pPr>
        <w:numPr>
          <w:ilvl w:val="4"/>
          <w:numId w:val="17"/>
        </w:numPr>
        <w:spacing w:after="0"/>
        <w:ind w:right="255" w:hanging="360"/>
        <w:rPr>
          <w:rFonts w:ascii="Tahoma" w:hAnsi="Tahoma" w:cs="Tahoma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7FDDE2" wp14:editId="22491976">
                <wp:simplePos x="0" y="0"/>
                <wp:positionH relativeFrom="column">
                  <wp:posOffset>548640</wp:posOffset>
                </wp:positionH>
                <wp:positionV relativeFrom="paragraph">
                  <wp:posOffset>49530</wp:posOffset>
                </wp:positionV>
                <wp:extent cx="434340" cy="449580"/>
                <wp:effectExtent l="19050" t="38100" r="22860" b="45720"/>
                <wp:wrapNone/>
                <wp:docPr id="1520583547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495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25FD" id="Star: 5 Points 3" o:spid="_x0000_s1026" style="position:absolute;margin-left:43.2pt;margin-top:3.9pt;width:34.2pt;height:35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" path="m,171724r165904,1l217170,r51266,171725l434340,171724,300120,277855r51268,171724l217170,343446,82952,449579,134220,277855,,171724xe" fillcolor="yellow" strokecolor="#09101d [484]" strokeweight="1pt">
                <v:stroke joinstyle="miter"/>
                <v:path arrowok="t" o:connecttype="custom" o:connectlocs="0,171724;165904,171725;217170,0;268436,171725;434340,171724;300120,277855;351388,449579;217170,343446;82952,449579;134220,277855;0,171724" o:connectangles="0,0,0,0,0,0,0,0,0,0,0"/>
              </v:shape>
            </w:pict>
          </mc:Fallback>
        </mc:AlternateContent>
      </w:r>
      <w:r>
        <w:rPr>
          <w:rFonts w:ascii="Tahoma" w:eastAsia="Tahoma" w:hAnsi="Tahoma" w:cs="Tahoma"/>
        </w:rPr>
        <w:t xml:space="preserve">To determine the credit, multiple the credit received by each term by the number of terms the credit is given. </w:t>
      </w:r>
    </w:p>
    <w:p w14:paraId="49911D5A" w14:textId="152025F5" w:rsidR="00ED7BDE" w:rsidRPr="00ED7BDE" w:rsidRDefault="00ED7BDE" w:rsidP="00ED7BDE">
      <w:pPr>
        <w:numPr>
          <w:ilvl w:val="5"/>
          <w:numId w:val="17"/>
        </w:numPr>
        <w:spacing w:after="0"/>
        <w:ind w:right="255" w:hanging="360"/>
        <w:rPr>
          <w:rFonts w:ascii="Tahoma" w:hAnsi="Tahoma" w:cs="Tahoma"/>
        </w:rPr>
      </w:pPr>
      <w:r>
        <w:rPr>
          <w:rFonts w:ascii="Tahoma" w:eastAsia="Tahoma" w:hAnsi="Tahoma" w:cs="Tahoma"/>
        </w:rPr>
        <w:t>Full Year Course with Semester Grading Task earning 0.5 credits 2 times/ year = 1 Carnegie Unit Credit</w:t>
      </w:r>
    </w:p>
    <w:p w14:paraId="1F27A37C" w14:textId="30EFBDAF" w:rsidR="00ED7BDE" w:rsidRPr="00ED7BDE" w:rsidRDefault="00ED7BDE" w:rsidP="00ED7BDE">
      <w:pPr>
        <w:numPr>
          <w:ilvl w:val="5"/>
          <w:numId w:val="17"/>
        </w:numPr>
        <w:spacing w:after="0"/>
        <w:ind w:right="255" w:hanging="360"/>
        <w:rPr>
          <w:rFonts w:ascii="Tahoma" w:hAnsi="Tahoma" w:cs="Tahoma"/>
        </w:rPr>
      </w:pPr>
      <w:r>
        <w:rPr>
          <w:rFonts w:ascii="Tahoma" w:eastAsia="Tahoma" w:hAnsi="Tahoma" w:cs="Tahoma"/>
        </w:rPr>
        <w:t>Semester Course with Semester Grading Task earning 0.5 credit 1 time/ year = 0.5 Carnegie Unit Credits</w:t>
      </w:r>
    </w:p>
    <w:p w14:paraId="0E59E491" w14:textId="1081134F" w:rsidR="00ED7BDE" w:rsidRPr="00E65014" w:rsidRDefault="00ED7BDE" w:rsidP="00ED7BDE">
      <w:pPr>
        <w:numPr>
          <w:ilvl w:val="5"/>
          <w:numId w:val="17"/>
        </w:numPr>
        <w:spacing w:after="0"/>
        <w:ind w:right="255" w:hanging="360"/>
        <w:rPr>
          <w:rFonts w:ascii="Tahoma" w:hAnsi="Tahoma" w:cs="Tahoma"/>
        </w:rPr>
      </w:pPr>
      <w:r>
        <w:rPr>
          <w:rFonts w:ascii="Tahoma" w:eastAsia="Tahoma" w:hAnsi="Tahoma" w:cs="Tahoma"/>
        </w:rPr>
        <w:t>Quarter Course with Quarter Grading Task earning 0.25 credits 2/ year = 0.5 Carnegie Unit Credits</w:t>
      </w:r>
    </w:p>
    <w:p w14:paraId="2EE0F8D8" w14:textId="77777777" w:rsidR="00703959" w:rsidRPr="00E65014" w:rsidRDefault="002B724F">
      <w:pPr>
        <w:numPr>
          <w:ilvl w:val="2"/>
          <w:numId w:val="16"/>
        </w:numPr>
        <w:spacing w:after="4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>SCED Course level should be set to reflect the courses intended audience. Most courses will be denoted as GE: General Education; however, SE: Special Education and HO: Honors are available.  E.</w:t>
      </w:r>
      <w:r w:rsidRPr="00E65014">
        <w:rPr>
          <w:rFonts w:ascii="Tahoma" w:eastAsia="Arial" w:hAnsi="Tahoma" w:cs="Tahoma"/>
        </w:rPr>
        <w:t xml:space="preserve"> </w:t>
      </w:r>
      <w:r w:rsidRPr="00E65014">
        <w:rPr>
          <w:rFonts w:ascii="Tahoma" w:eastAsia="Tahoma" w:hAnsi="Tahoma" w:cs="Tahoma"/>
        </w:rPr>
        <w:t xml:space="preserve">SCED Sequence should be set to 1 of 1; unless class is progressive.  </w:t>
      </w:r>
    </w:p>
    <w:p w14:paraId="07B750E9" w14:textId="77777777" w:rsidR="00703959" w:rsidRPr="00E65014" w:rsidRDefault="002B724F">
      <w:pPr>
        <w:numPr>
          <w:ilvl w:val="2"/>
          <w:numId w:val="20"/>
        </w:numPr>
        <w:spacing w:after="4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Once these fields have been set, notice the NCES Code updates.  </w:t>
      </w:r>
    </w:p>
    <w:p w14:paraId="1EA7B757" w14:textId="77777777" w:rsidR="00703959" w:rsidRPr="00E65014" w:rsidRDefault="002B724F">
      <w:pPr>
        <w:numPr>
          <w:ilvl w:val="2"/>
          <w:numId w:val="20"/>
        </w:numPr>
        <w:spacing w:after="179" w:line="260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Repeat process for each course.  </w:t>
      </w:r>
    </w:p>
    <w:p w14:paraId="23313D07" w14:textId="77777777" w:rsidR="00703959" w:rsidRPr="00E65014" w:rsidRDefault="002B724F">
      <w:pPr>
        <w:spacing w:after="3" w:line="253" w:lineRule="auto"/>
        <w:ind w:left="24" w:right="283" w:hanging="10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drawing>
          <wp:anchor distT="0" distB="0" distL="114300" distR="114300" simplePos="0" relativeHeight="251657728" behindDoc="0" locked="0" layoutInCell="1" allowOverlap="0" wp14:anchorId="49276B3B" wp14:editId="08499D2A">
            <wp:simplePos x="0" y="0"/>
            <wp:positionH relativeFrom="column">
              <wp:posOffset>3668093</wp:posOffset>
            </wp:positionH>
            <wp:positionV relativeFrom="paragraph">
              <wp:posOffset>-13127</wp:posOffset>
            </wp:positionV>
            <wp:extent cx="3291840" cy="2529840"/>
            <wp:effectExtent l="0" t="0" r="0" b="0"/>
            <wp:wrapSquare wrapText="bothSides"/>
            <wp:docPr id="1026" name="Picture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014">
        <w:rPr>
          <w:rFonts w:ascii="Tahoma" w:eastAsia="Tahoma" w:hAnsi="Tahoma" w:cs="Tahoma"/>
          <w:b/>
          <w:sz w:val="24"/>
        </w:rPr>
        <w:t xml:space="preserve">Sections (Session Type, Session Number, </w:t>
      </w:r>
    </w:p>
    <w:p w14:paraId="32FF06C4" w14:textId="77777777" w:rsidR="00703959" w:rsidRPr="00E65014" w:rsidRDefault="002B724F">
      <w:pPr>
        <w:spacing w:after="0" w:line="250" w:lineRule="auto"/>
        <w:ind w:left="17" w:right="14"/>
        <w:jc w:val="both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 xml:space="preserve">Staff History) – Each school needs to review ALL sections to ensure accuracy for the fields highlighted below. </w:t>
      </w:r>
      <w:r w:rsidRPr="00E65014">
        <w:rPr>
          <w:rFonts w:ascii="Tahoma" w:eastAsia="Tahoma" w:hAnsi="Tahoma" w:cs="Tahoma"/>
          <w:sz w:val="25"/>
        </w:rPr>
        <w:t xml:space="preserve">Once completed, this </w:t>
      </w:r>
      <w:proofErr w:type="gramStart"/>
      <w:r w:rsidRPr="00E65014">
        <w:rPr>
          <w:rFonts w:ascii="Tahoma" w:eastAsia="Tahoma" w:hAnsi="Tahoma" w:cs="Tahoma"/>
          <w:sz w:val="25"/>
        </w:rPr>
        <w:t>will</w:t>
      </w:r>
      <w:proofErr w:type="gramEnd"/>
      <w:r w:rsidRPr="00E65014">
        <w:rPr>
          <w:rFonts w:ascii="Tahoma" w:eastAsia="Tahoma" w:hAnsi="Tahoma" w:cs="Tahoma"/>
          <w:sz w:val="25"/>
        </w:rPr>
        <w:t xml:space="preserve"> </w:t>
      </w:r>
    </w:p>
    <w:p w14:paraId="7CB36324" w14:textId="77777777" w:rsidR="00703959" w:rsidRPr="00E65014" w:rsidRDefault="002B724F">
      <w:pPr>
        <w:spacing w:after="161" w:line="243" w:lineRule="auto"/>
        <w:ind w:right="14"/>
        <w:jc w:val="both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5"/>
        </w:rPr>
        <w:t>roll each year when calendars are rolled and should not have to change unless there are section placement changes within the school.</w:t>
      </w:r>
      <w:r w:rsidRPr="00E65014">
        <w:rPr>
          <w:rFonts w:ascii="Tahoma" w:eastAsia="Tahoma" w:hAnsi="Tahoma" w:cs="Tahoma"/>
          <w:b/>
          <w:sz w:val="24"/>
        </w:rPr>
        <w:t xml:space="preserve"> </w:t>
      </w:r>
    </w:p>
    <w:p w14:paraId="08EF6966" w14:textId="77777777" w:rsidR="00703959" w:rsidRPr="00E65014" w:rsidRDefault="002B724F">
      <w:pPr>
        <w:numPr>
          <w:ilvl w:val="1"/>
          <w:numId w:val="25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Navigate to Scheduling &amp; Courses &gt; Search &gt; Courses &gt; Locate Course and select Section Information.  </w:t>
      </w:r>
    </w:p>
    <w:p w14:paraId="63AB1158" w14:textId="77777777" w:rsidR="00703959" w:rsidRPr="00E65014" w:rsidRDefault="002B724F">
      <w:pPr>
        <w:numPr>
          <w:ilvl w:val="1"/>
          <w:numId w:val="25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For ALL schools/all grades/all sections, each section needs to denote Session Type and Session Number: </w:t>
      </w:r>
    </w:p>
    <w:p w14:paraId="34C54C03" w14:textId="77777777" w:rsidR="00703959" w:rsidRPr="00E65014" w:rsidRDefault="002B724F">
      <w:pPr>
        <w:spacing w:after="0"/>
        <w:ind w:left="737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 xml:space="preserve"> </w:t>
      </w:r>
    </w:p>
    <w:p w14:paraId="1001F046" w14:textId="77777777" w:rsidR="00703959" w:rsidRPr="00E65014" w:rsidRDefault="002B724F">
      <w:pPr>
        <w:numPr>
          <w:ilvl w:val="3"/>
          <w:numId w:val="19"/>
        </w:numPr>
        <w:spacing w:after="3" w:line="261" w:lineRule="auto"/>
        <w:ind w:right="34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Session Types: This field denotes the length of the course. The </w:t>
      </w:r>
      <w:proofErr w:type="gramStart"/>
      <w:r w:rsidRPr="00E65014">
        <w:rPr>
          <w:rFonts w:ascii="Tahoma" w:eastAsia="Tahoma" w:hAnsi="Tahoma" w:cs="Tahoma"/>
          <w:sz w:val="24"/>
        </w:rPr>
        <w:t>most commonly used</w:t>
      </w:r>
      <w:proofErr w:type="gramEnd"/>
      <w:r w:rsidRPr="00E65014">
        <w:rPr>
          <w:rFonts w:ascii="Tahoma" w:eastAsia="Tahoma" w:hAnsi="Tahoma" w:cs="Tahoma"/>
          <w:sz w:val="24"/>
        </w:rPr>
        <w:t xml:space="preserve"> types are FY (Full Year), Semester (SM), Quarter (QT), and Trimester (TM).  </w:t>
      </w:r>
    </w:p>
    <w:p w14:paraId="356B7776" w14:textId="77777777" w:rsidR="00703959" w:rsidRPr="00E65014" w:rsidRDefault="002B724F">
      <w:pPr>
        <w:spacing w:after="0"/>
        <w:ind w:left="1457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 xml:space="preserve"> </w:t>
      </w:r>
      <w:r w:rsidRPr="00E65014">
        <w:rPr>
          <w:rFonts w:ascii="Tahoma" w:hAnsi="Tahoma" w:cs="Tahoma"/>
          <w:noProof/>
        </w:rPr>
        <w:drawing>
          <wp:inline distT="0" distB="0" distL="0" distR="0" wp14:anchorId="0B1F08DC" wp14:editId="40A3A707">
            <wp:extent cx="1036320" cy="1485900"/>
            <wp:effectExtent l="0" t="0" r="0" b="0"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  <w:b/>
          <w:sz w:val="24"/>
        </w:rPr>
        <w:t xml:space="preserve"> </w:t>
      </w:r>
    </w:p>
    <w:p w14:paraId="76D2AF06" w14:textId="77777777" w:rsidR="00703959" w:rsidRPr="00E65014" w:rsidRDefault="002B724F">
      <w:pPr>
        <w:numPr>
          <w:ilvl w:val="3"/>
          <w:numId w:val="19"/>
        </w:numPr>
        <w:spacing w:after="3" w:line="257" w:lineRule="auto"/>
        <w:ind w:right="34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lastRenderedPageBreak/>
        <w:t>Session Numbers: This field determines when the course takes place and is dependent on the Session Type chosen.  C.</w:t>
      </w:r>
      <w:r w:rsidRPr="00E65014">
        <w:rPr>
          <w:rFonts w:ascii="Tahoma" w:eastAsia="Arial" w:hAnsi="Tahoma" w:cs="Tahoma"/>
          <w:sz w:val="24"/>
        </w:rPr>
        <w:t xml:space="preserve"> </w:t>
      </w:r>
      <w:r w:rsidRPr="00E65014">
        <w:rPr>
          <w:rFonts w:ascii="Tahoma" w:eastAsia="Tahoma" w:hAnsi="Tahoma" w:cs="Tahoma"/>
          <w:sz w:val="24"/>
        </w:rPr>
        <w:t xml:space="preserve">Examples: </w:t>
      </w:r>
    </w:p>
    <w:p w14:paraId="0B916C20" w14:textId="77777777" w:rsidR="00703959" w:rsidRPr="00E65014" w:rsidRDefault="002B724F">
      <w:pPr>
        <w:numPr>
          <w:ilvl w:val="5"/>
          <w:numId w:val="23"/>
        </w:numPr>
        <w:spacing w:after="3" w:line="261" w:lineRule="auto"/>
        <w:ind w:right="1325" w:firstLine="55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Semester 2 Course - Session Type: SM, Session Number: 02 </w:t>
      </w:r>
    </w:p>
    <w:p w14:paraId="64EDAD50" w14:textId="77777777" w:rsidR="00703959" w:rsidRPr="00E65014" w:rsidRDefault="002B724F">
      <w:pPr>
        <w:numPr>
          <w:ilvl w:val="5"/>
          <w:numId w:val="23"/>
        </w:numPr>
        <w:spacing w:after="3" w:line="261" w:lineRule="auto"/>
        <w:ind w:right="1325" w:firstLine="55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>Quarter 3 Course - Session Type: QT, Session Number: 03 iii.</w:t>
      </w:r>
      <w:r w:rsidRPr="00E65014">
        <w:rPr>
          <w:rFonts w:ascii="Tahoma" w:eastAsia="Arial" w:hAnsi="Tahoma" w:cs="Tahoma"/>
          <w:sz w:val="24"/>
        </w:rPr>
        <w:t xml:space="preserve"> </w:t>
      </w:r>
      <w:r w:rsidRPr="00E65014">
        <w:rPr>
          <w:rFonts w:ascii="Tahoma" w:eastAsia="Tahoma" w:hAnsi="Tahoma" w:cs="Tahoma"/>
          <w:sz w:val="24"/>
        </w:rPr>
        <w:t>Trimester 1 Course - Session Type: TM, Session Number: 01 iv.</w:t>
      </w:r>
      <w:r w:rsidRPr="00E65014">
        <w:rPr>
          <w:rFonts w:ascii="Tahoma" w:eastAsia="Arial" w:hAnsi="Tahoma" w:cs="Tahoma"/>
          <w:sz w:val="24"/>
        </w:rPr>
        <w:t xml:space="preserve"> </w:t>
      </w:r>
      <w:r w:rsidRPr="00E65014">
        <w:rPr>
          <w:rFonts w:ascii="Tahoma" w:eastAsia="Tahoma" w:hAnsi="Tahoma" w:cs="Tahoma"/>
          <w:sz w:val="24"/>
        </w:rPr>
        <w:t xml:space="preserve">Full Year Course – Session Type: FY, Session Number: 01 </w:t>
      </w:r>
    </w:p>
    <w:p w14:paraId="0D1EBDEB" w14:textId="77777777" w:rsidR="00703959" w:rsidRPr="00E65014" w:rsidRDefault="002B724F">
      <w:pPr>
        <w:numPr>
          <w:ilvl w:val="1"/>
          <w:numId w:val="21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Staff History – Based on whether the section belongs to a state reported course (one with </w:t>
      </w:r>
      <w:proofErr w:type="gramStart"/>
      <w:r w:rsidRPr="00E65014">
        <w:rPr>
          <w:rFonts w:ascii="Tahoma" w:eastAsia="Tahoma" w:hAnsi="Tahoma" w:cs="Tahoma"/>
          <w:sz w:val="24"/>
        </w:rPr>
        <w:t>a SCED</w:t>
      </w:r>
      <w:proofErr w:type="gramEnd"/>
      <w:r w:rsidRPr="00E65014">
        <w:rPr>
          <w:rFonts w:ascii="Tahoma" w:eastAsia="Tahoma" w:hAnsi="Tahoma" w:cs="Tahoma"/>
          <w:sz w:val="24"/>
        </w:rPr>
        <w:t xml:space="preserve"> code) determines what the role of the Staff Member is to the Course.  </w:t>
      </w:r>
    </w:p>
    <w:p w14:paraId="6F688A67" w14:textId="77777777" w:rsidR="00703959" w:rsidRPr="00E65014" w:rsidRDefault="002B724F">
      <w:pPr>
        <w:numPr>
          <w:ilvl w:val="1"/>
          <w:numId w:val="21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hAnsi="Tahoma" w:cs="Tahoma"/>
          <w:noProof/>
        </w:rPr>
        <w:drawing>
          <wp:inline distT="0" distB="0" distL="0" distR="0" wp14:anchorId="614B9FD7" wp14:editId="2D3FF551">
            <wp:extent cx="4925348" cy="4701540"/>
            <wp:effectExtent l="0" t="0" r="0" b="0"/>
            <wp:docPr id="1072" name="Picture 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5348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014">
        <w:rPr>
          <w:rFonts w:ascii="Tahoma" w:eastAsia="Tahoma" w:hAnsi="Tahoma" w:cs="Tahoma"/>
          <w:sz w:val="24"/>
        </w:rPr>
        <w:t xml:space="preserve"> </w:t>
      </w:r>
    </w:p>
    <w:p w14:paraId="18928DCD" w14:textId="77777777" w:rsidR="00703959" w:rsidRPr="00E65014" w:rsidRDefault="002B724F">
      <w:pPr>
        <w:numPr>
          <w:ilvl w:val="3"/>
          <w:numId w:val="24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Click New Primary Teacher </w:t>
      </w:r>
    </w:p>
    <w:p w14:paraId="4956B907" w14:textId="77777777" w:rsidR="00703959" w:rsidRPr="00E65014" w:rsidRDefault="002B724F">
      <w:pPr>
        <w:numPr>
          <w:ilvl w:val="3"/>
          <w:numId w:val="24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Select Teacher from List.  </w:t>
      </w:r>
    </w:p>
    <w:p w14:paraId="1F052D4B" w14:textId="77777777" w:rsidR="00703959" w:rsidRPr="00E65014" w:rsidRDefault="002B724F">
      <w:pPr>
        <w:numPr>
          <w:ilvl w:val="3"/>
          <w:numId w:val="24"/>
        </w:numPr>
        <w:spacing w:after="3" w:line="261" w:lineRule="auto"/>
        <w:ind w:right="361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Determine Role based on if the course is state reported (SCED code): </w:t>
      </w:r>
    </w:p>
    <w:p w14:paraId="24A7515E" w14:textId="77777777" w:rsidR="00703959" w:rsidRPr="00E65014" w:rsidRDefault="002B724F">
      <w:pPr>
        <w:numPr>
          <w:ilvl w:val="5"/>
          <w:numId w:val="22"/>
        </w:numPr>
        <w:spacing w:after="3" w:line="261" w:lineRule="auto"/>
        <w:ind w:right="181" w:hanging="362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Teacher of Record – all courses that are state </w:t>
      </w:r>
      <w:proofErr w:type="gramStart"/>
      <w:r w:rsidRPr="00E65014">
        <w:rPr>
          <w:rFonts w:ascii="Tahoma" w:eastAsia="Tahoma" w:hAnsi="Tahoma" w:cs="Tahoma"/>
          <w:sz w:val="24"/>
        </w:rPr>
        <w:t>reported</w:t>
      </w:r>
      <w:proofErr w:type="gramEnd"/>
      <w:r w:rsidRPr="00E65014">
        <w:rPr>
          <w:rFonts w:ascii="Tahoma" w:eastAsia="Tahoma" w:hAnsi="Tahoma" w:cs="Tahoma"/>
          <w:sz w:val="24"/>
        </w:rPr>
        <w:t xml:space="preserve"> </w:t>
      </w:r>
    </w:p>
    <w:p w14:paraId="41E942B0" w14:textId="77777777" w:rsidR="00703959" w:rsidRPr="00E65014" w:rsidRDefault="002B724F">
      <w:pPr>
        <w:numPr>
          <w:ilvl w:val="5"/>
          <w:numId w:val="22"/>
        </w:numPr>
        <w:spacing w:after="3" w:line="261" w:lineRule="auto"/>
        <w:ind w:right="181" w:hanging="362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Not Applicable/Not State Reported – courses not state reported (e.g. Elementary reading, math, etc.) </w:t>
      </w:r>
    </w:p>
    <w:p w14:paraId="2CB034FA" w14:textId="77777777" w:rsidR="00703959" w:rsidRPr="00E65014" w:rsidRDefault="002B724F">
      <w:pPr>
        <w:spacing w:after="170" w:line="261" w:lineRule="auto"/>
        <w:ind w:left="1097" w:right="361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>D.</w:t>
      </w:r>
      <w:r w:rsidRPr="00E65014">
        <w:rPr>
          <w:rFonts w:ascii="Tahoma" w:eastAsia="Arial" w:hAnsi="Tahoma" w:cs="Tahoma"/>
          <w:sz w:val="24"/>
        </w:rPr>
        <w:t xml:space="preserve"> </w:t>
      </w:r>
      <w:r w:rsidRPr="00E65014">
        <w:rPr>
          <w:rFonts w:ascii="Tahoma" w:eastAsia="Tahoma" w:hAnsi="Tahoma" w:cs="Tahoma"/>
          <w:sz w:val="24"/>
        </w:rPr>
        <w:t xml:space="preserve">Do not enter State Date or End Dates unless there is a staff change.  </w:t>
      </w:r>
    </w:p>
    <w:p w14:paraId="7EED28E4" w14:textId="77777777" w:rsidR="00703959" w:rsidRPr="00E65014" w:rsidRDefault="002B724F">
      <w:pPr>
        <w:spacing w:after="0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 xml:space="preserve"> </w:t>
      </w:r>
      <w:r w:rsidRPr="00E65014">
        <w:rPr>
          <w:rFonts w:ascii="Tahoma" w:eastAsia="Tahoma" w:hAnsi="Tahoma" w:cs="Tahoma"/>
          <w:b/>
          <w:sz w:val="24"/>
        </w:rPr>
        <w:tab/>
        <w:t xml:space="preserve"> </w:t>
      </w:r>
    </w:p>
    <w:p w14:paraId="45224BCB" w14:textId="77777777" w:rsidR="00F72EA0" w:rsidRDefault="00F72EA0">
      <w:pPr>
        <w:rPr>
          <w:rFonts w:ascii="Tahoma" w:eastAsia="Tahoma" w:hAnsi="Tahoma" w:cs="Tahoma"/>
          <w:b/>
          <w:sz w:val="24"/>
          <w:u w:val="single" w:color="000000"/>
        </w:rPr>
      </w:pPr>
      <w:r>
        <w:rPr>
          <w:rFonts w:ascii="Tahoma" w:eastAsia="Tahoma" w:hAnsi="Tahoma" w:cs="Tahoma"/>
          <w:b/>
          <w:sz w:val="24"/>
          <w:u w:val="single" w:color="000000"/>
        </w:rPr>
        <w:br w:type="page"/>
      </w:r>
    </w:p>
    <w:p w14:paraId="6B46BD5E" w14:textId="49BBCFDE" w:rsidR="00703959" w:rsidRPr="00E65014" w:rsidRDefault="002B724F">
      <w:pPr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  <w:u w:val="single" w:color="000000"/>
        </w:rPr>
        <w:lastRenderedPageBreak/>
        <w:t>Additional Resources:</w:t>
      </w:r>
      <w:r w:rsidRPr="00E65014">
        <w:rPr>
          <w:rFonts w:ascii="Tahoma" w:eastAsia="Tahoma" w:hAnsi="Tahoma" w:cs="Tahoma"/>
          <w:b/>
          <w:sz w:val="24"/>
        </w:rPr>
        <w:t xml:space="preserve"> </w:t>
      </w:r>
    </w:p>
    <w:p w14:paraId="13DBB9CF" w14:textId="77777777" w:rsidR="00703959" w:rsidRPr="00E65014" w:rsidRDefault="002B724F">
      <w:pPr>
        <w:numPr>
          <w:ilvl w:val="1"/>
          <w:numId w:val="16"/>
        </w:numPr>
        <w:spacing w:after="1" w:line="258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TEAMS: </w:t>
      </w:r>
      <w:hyperlink r:id="rId30" w:anchor="9749310915-opi-teams-resources">
        <w:r w:rsidRPr="00E65014">
          <w:rPr>
            <w:rFonts w:ascii="Tahoma" w:eastAsia="Tahoma" w:hAnsi="Tahoma" w:cs="Tahoma"/>
            <w:color w:val="0000FF"/>
            <w:sz w:val="24"/>
            <w:u w:val="single" w:color="0000FF"/>
          </w:rPr>
          <w:t>https://opi.mt.gov/Leadership/Assessment-Accountability/School</w:t>
        </w:r>
      </w:hyperlink>
      <w:hyperlink r:id="rId31" w:anchor="9749310915-opi-teams-resources">
        <w:r w:rsidRPr="00E65014">
          <w:rPr>
            <w:rFonts w:ascii="Tahoma" w:eastAsia="Tahoma" w:hAnsi="Tahoma" w:cs="Tahoma"/>
            <w:color w:val="0000FF"/>
            <w:sz w:val="24"/>
            <w:u w:val="single" w:color="0000FF"/>
          </w:rPr>
          <w:t>Accreditation/TEAMS#9749310915-opi-teams-resources</w:t>
        </w:r>
      </w:hyperlink>
      <w:hyperlink r:id="rId32" w:anchor="9749310915-opi-teams-resources">
        <w:r w:rsidRPr="00E65014">
          <w:rPr>
            <w:rFonts w:ascii="Tahoma" w:eastAsia="Tahoma" w:hAnsi="Tahoma" w:cs="Tahoma"/>
            <w:sz w:val="24"/>
          </w:rPr>
          <w:t xml:space="preserve"> </w:t>
        </w:r>
      </w:hyperlink>
    </w:p>
    <w:p w14:paraId="1D514AAE" w14:textId="77777777" w:rsidR="00F72EA0" w:rsidRPr="00E65014" w:rsidRDefault="00F72EA0" w:rsidP="00F72EA0">
      <w:pPr>
        <w:numPr>
          <w:ilvl w:val="1"/>
          <w:numId w:val="16"/>
        </w:numPr>
        <w:spacing w:after="3" w:line="261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License/Certification Lookup: </w:t>
      </w:r>
    </w:p>
    <w:p w14:paraId="52AAB9C5" w14:textId="77777777" w:rsidR="00F72EA0" w:rsidRPr="00E213D6" w:rsidRDefault="00D51E15" w:rsidP="00F72EA0">
      <w:pPr>
        <w:spacing w:after="1" w:line="258" w:lineRule="auto"/>
        <w:ind w:left="737"/>
        <w:rPr>
          <w:rFonts w:ascii="Tahoma" w:eastAsia="Tahoma" w:hAnsi="Tahoma" w:cs="Tahoma"/>
          <w:sz w:val="24"/>
          <w:szCs w:val="24"/>
        </w:rPr>
      </w:pPr>
      <w:hyperlink r:id="rId33">
        <w:r w:rsidR="00F72EA0" w:rsidRPr="00E213D6">
          <w:rPr>
            <w:rFonts w:ascii="Tahoma" w:eastAsia="Tahoma" w:hAnsi="Tahoma" w:cs="Tahoma"/>
            <w:color w:val="0000FF"/>
            <w:sz w:val="24"/>
            <w:szCs w:val="24"/>
            <w:u w:val="single" w:color="0000FF"/>
          </w:rPr>
          <w:t>https://ebizws.mt.gov/PUBLICPORTAL/searchform?mylist=licenses</w:t>
        </w:r>
      </w:hyperlink>
      <w:hyperlink r:id="rId34">
        <w:r w:rsidR="00F72EA0" w:rsidRPr="00E213D6">
          <w:rPr>
            <w:rFonts w:ascii="Tahoma" w:eastAsia="Tahoma" w:hAnsi="Tahoma" w:cs="Tahoma"/>
            <w:sz w:val="24"/>
            <w:szCs w:val="24"/>
          </w:rPr>
          <w:t xml:space="preserve"> </w:t>
        </w:r>
      </w:hyperlink>
    </w:p>
    <w:p w14:paraId="7AA59C1F" w14:textId="77777777" w:rsidR="00F72EA0" w:rsidRPr="00E213D6" w:rsidRDefault="00D51E15" w:rsidP="00F72EA0">
      <w:pPr>
        <w:spacing w:after="1" w:line="258" w:lineRule="auto"/>
        <w:ind w:left="737"/>
        <w:rPr>
          <w:rFonts w:ascii="Tahoma" w:hAnsi="Tahoma" w:cs="Tahoma"/>
          <w:sz w:val="24"/>
          <w:szCs w:val="24"/>
        </w:rPr>
      </w:pPr>
      <w:hyperlink r:id="rId35" w:history="1">
        <w:r w:rsidR="00F72EA0" w:rsidRPr="00E213D6">
          <w:rPr>
            <w:rStyle w:val="Hyperlink"/>
            <w:rFonts w:ascii="Tahoma" w:hAnsi="Tahoma" w:cs="Tahoma"/>
            <w:sz w:val="24"/>
            <w:szCs w:val="24"/>
          </w:rPr>
          <w:t>https://teachmontana.com/Account/Login?ReturnUrl=%2F</w:t>
        </w:r>
      </w:hyperlink>
    </w:p>
    <w:p w14:paraId="505B833E" w14:textId="77777777" w:rsidR="00703959" w:rsidRPr="00E65014" w:rsidRDefault="002B724F">
      <w:pPr>
        <w:numPr>
          <w:ilvl w:val="1"/>
          <w:numId w:val="16"/>
        </w:numPr>
        <w:spacing w:after="1" w:line="258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AIM Help Desk: 406.444.3800 or 877.424.6681 </w:t>
      </w:r>
      <w:hyperlink r:id="rId36">
        <w:r w:rsidRPr="00E65014">
          <w:rPr>
            <w:rFonts w:ascii="Tahoma" w:eastAsia="Tahoma" w:hAnsi="Tahoma" w:cs="Tahoma"/>
            <w:color w:val="0000FF"/>
            <w:sz w:val="24"/>
            <w:u w:val="single" w:color="0000FF"/>
          </w:rPr>
          <w:t xml:space="preserve">https://opiservicedesk.opi.mt.gov/help/servicedesk/customer/portal/7/user/login?nosaml&amp;desti </w:t>
        </w:r>
      </w:hyperlink>
      <w:hyperlink r:id="rId37">
        <w:r w:rsidRPr="00E65014">
          <w:rPr>
            <w:rFonts w:ascii="Tahoma" w:eastAsia="Tahoma" w:hAnsi="Tahoma" w:cs="Tahoma"/>
            <w:color w:val="0000FF"/>
            <w:sz w:val="24"/>
            <w:u w:val="single" w:color="0000FF"/>
          </w:rPr>
          <w:t>nation=portal/7</w:t>
        </w:r>
      </w:hyperlink>
      <w:hyperlink r:id="rId38">
        <w:r w:rsidRPr="00E65014">
          <w:rPr>
            <w:rFonts w:ascii="Tahoma" w:eastAsia="Tahoma" w:hAnsi="Tahoma" w:cs="Tahoma"/>
            <w:sz w:val="24"/>
          </w:rPr>
          <w:t xml:space="preserve"> </w:t>
        </w:r>
      </w:hyperlink>
    </w:p>
    <w:p w14:paraId="61C6CC12" w14:textId="77777777" w:rsidR="00703959" w:rsidRPr="00E65014" w:rsidRDefault="002B724F">
      <w:pPr>
        <w:numPr>
          <w:ilvl w:val="1"/>
          <w:numId w:val="16"/>
        </w:numPr>
        <w:spacing w:after="3" w:line="261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School Services of MT: </w:t>
      </w:r>
      <w:r w:rsidRPr="00E65014">
        <w:rPr>
          <w:rFonts w:ascii="Tahoma" w:eastAsia="Tahoma" w:hAnsi="Tahoma" w:cs="Tahoma"/>
          <w:color w:val="0000FF"/>
          <w:sz w:val="24"/>
          <w:u w:val="single" w:color="0000FF"/>
        </w:rPr>
        <w:t>support@mt-schools.org</w:t>
      </w:r>
      <w:r w:rsidRPr="00E65014">
        <w:rPr>
          <w:rFonts w:ascii="Tahoma" w:eastAsia="Tahoma" w:hAnsi="Tahoma" w:cs="Tahoma"/>
          <w:sz w:val="24"/>
        </w:rPr>
        <w:t xml:space="preserve"> </w:t>
      </w:r>
    </w:p>
    <w:p w14:paraId="228FB39F" w14:textId="77777777" w:rsidR="00703959" w:rsidRPr="00E65014" w:rsidRDefault="002B724F">
      <w:pPr>
        <w:numPr>
          <w:ilvl w:val="1"/>
          <w:numId w:val="16"/>
        </w:numPr>
        <w:spacing w:after="130" w:line="258" w:lineRule="auto"/>
        <w:ind w:right="156" w:hanging="360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Campus Community: </w:t>
      </w:r>
      <w:hyperlink r:id="rId39">
        <w:r w:rsidRPr="00E65014">
          <w:rPr>
            <w:rFonts w:ascii="Tahoma" w:eastAsia="Tahoma" w:hAnsi="Tahoma" w:cs="Tahoma"/>
            <w:color w:val="0000FF"/>
            <w:sz w:val="24"/>
            <w:u w:val="single" w:color="0000FF"/>
          </w:rPr>
          <w:t>https://community.infinitecampus.com</w:t>
        </w:r>
      </w:hyperlink>
      <w:hyperlink r:id="rId40">
        <w:r w:rsidRPr="00E65014">
          <w:rPr>
            <w:rFonts w:ascii="Tahoma" w:eastAsia="Tahoma" w:hAnsi="Tahoma" w:cs="Tahoma"/>
            <w:sz w:val="24"/>
          </w:rPr>
          <w:t xml:space="preserve"> </w:t>
        </w:r>
      </w:hyperlink>
    </w:p>
    <w:p w14:paraId="7DEA8F82" w14:textId="77777777" w:rsidR="00703959" w:rsidRPr="00E65014" w:rsidRDefault="002B724F">
      <w:pPr>
        <w:spacing w:after="157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2A9069A3" w14:textId="77777777" w:rsidR="00703959" w:rsidRPr="00E65014" w:rsidRDefault="002B724F">
      <w:pPr>
        <w:spacing w:after="157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01314BFD" w14:textId="77777777" w:rsidR="00703959" w:rsidRPr="00E65014" w:rsidRDefault="002B724F">
      <w:pPr>
        <w:spacing w:after="157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</w:p>
    <w:p w14:paraId="5B3CDE1C" w14:textId="77777777" w:rsidR="00703959" w:rsidRPr="00E65014" w:rsidRDefault="002B724F">
      <w:pPr>
        <w:spacing w:after="138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  <w:b/>
          <w:sz w:val="24"/>
        </w:rPr>
        <w:t xml:space="preserve"> </w:t>
      </w:r>
    </w:p>
    <w:p w14:paraId="4921B0AA" w14:textId="77777777" w:rsidR="00703959" w:rsidRPr="00E65014" w:rsidRDefault="002B724F">
      <w:pPr>
        <w:spacing w:after="156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 </w:t>
      </w:r>
    </w:p>
    <w:p w14:paraId="2C833C8E" w14:textId="77777777" w:rsidR="00703959" w:rsidRPr="00E65014" w:rsidRDefault="002B724F">
      <w:pPr>
        <w:spacing w:after="175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</w:rPr>
        <w:t xml:space="preserve"> </w:t>
      </w:r>
    </w:p>
    <w:p w14:paraId="41B6E269" w14:textId="77777777" w:rsidR="00703959" w:rsidRPr="00E65014" w:rsidRDefault="002B724F">
      <w:pPr>
        <w:spacing w:after="0"/>
        <w:ind w:left="17"/>
        <w:rPr>
          <w:rFonts w:ascii="Tahoma" w:hAnsi="Tahoma" w:cs="Tahoma"/>
        </w:rPr>
      </w:pPr>
      <w:r w:rsidRPr="00E65014">
        <w:rPr>
          <w:rFonts w:ascii="Tahoma" w:eastAsia="Tahoma" w:hAnsi="Tahoma" w:cs="Tahoma"/>
          <w:sz w:val="24"/>
        </w:rPr>
        <w:t xml:space="preserve"> </w:t>
      </w:r>
      <w:bookmarkEnd w:id="1"/>
    </w:p>
    <w:sectPr w:rsidR="00703959" w:rsidRPr="00E65014">
      <w:footerReference w:type="even" r:id="rId41"/>
      <w:footerReference w:type="default" r:id="rId42"/>
      <w:footerReference w:type="first" r:id="rId43"/>
      <w:footnotePr>
        <w:numRestart w:val="eachPage"/>
      </w:footnotePr>
      <w:pgSz w:w="12240" w:h="15840"/>
      <w:pgMar w:top="720" w:right="562" w:bottom="1969" w:left="703" w:header="72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B8A0" w14:textId="77777777" w:rsidR="002B724F" w:rsidRDefault="002B724F">
      <w:pPr>
        <w:spacing w:after="0" w:line="240" w:lineRule="auto"/>
      </w:pPr>
      <w:r>
        <w:separator/>
      </w:r>
    </w:p>
  </w:endnote>
  <w:endnote w:type="continuationSeparator" w:id="0">
    <w:p w14:paraId="2BC99A56" w14:textId="77777777" w:rsidR="002B724F" w:rsidRDefault="002B7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76DE9" w14:textId="77777777" w:rsidR="00703959" w:rsidRDefault="002B724F">
    <w:pPr>
      <w:spacing w:after="0"/>
      <w:ind w:right="108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602F5F6" wp14:editId="5AA2B0F0">
          <wp:simplePos x="0" y="0"/>
          <wp:positionH relativeFrom="page">
            <wp:posOffset>6003292</wp:posOffset>
          </wp:positionH>
          <wp:positionV relativeFrom="page">
            <wp:posOffset>8842945</wp:posOffset>
          </wp:positionV>
          <wp:extent cx="1310640" cy="411480"/>
          <wp:effectExtent l="0" t="0" r="0" b="0"/>
          <wp:wrapSquare wrapText="bothSides"/>
          <wp:docPr id="560" name="Picture 5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" name="Picture 5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64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1504DE6" w14:textId="77777777" w:rsidR="00703959" w:rsidRDefault="002B724F">
    <w:pPr>
      <w:spacing w:after="0"/>
      <w:ind w:right="156"/>
      <w:jc w:val="right"/>
    </w:pPr>
    <w:r>
      <w:rPr>
        <w:rFonts w:ascii="Tahoma" w:eastAsia="Tahoma" w:hAnsi="Tahoma" w:cs="Tahoma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</w:rPr>
      <w:t>10</w:t>
    </w:r>
    <w:r>
      <w:rPr>
        <w:rFonts w:ascii="Tahoma" w:eastAsia="Tahoma" w:hAnsi="Tahoma" w:cs="Tahoma"/>
        <w:b/>
      </w:rPr>
      <w:fldChar w:fldCharType="end"/>
    </w:r>
    <w:r>
      <w:rPr>
        <w:rFonts w:ascii="Tahoma" w:eastAsia="Tahoma" w:hAnsi="Tahoma" w:cs="Tahoma"/>
      </w:rPr>
      <w:t xml:space="preserve"> of </w:t>
    </w:r>
    <w:fldSimple w:instr=" NUMPAGES   \* MERGEFORMAT ">
      <w:r>
        <w:rPr>
          <w:rFonts w:ascii="Tahoma" w:eastAsia="Tahoma" w:hAnsi="Tahoma" w:cs="Tahoma"/>
          <w:b/>
        </w:rPr>
        <w:t>20</w:t>
      </w:r>
    </w:fldSimple>
    <w:r>
      <w:rPr>
        <w:rFonts w:ascii="Tahoma" w:eastAsia="Tahoma" w:hAnsi="Tahoma" w:cs="Tahoma"/>
      </w:rPr>
      <w:t xml:space="preserve"> </w:t>
    </w:r>
  </w:p>
  <w:p w14:paraId="70C94A9E" w14:textId="77777777" w:rsidR="00703959" w:rsidRDefault="002B724F">
    <w:pPr>
      <w:spacing w:after="0"/>
      <w:ind w:left="17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AC4EC" w14:textId="77777777" w:rsidR="00703959" w:rsidRDefault="002B724F">
    <w:pPr>
      <w:spacing w:after="0"/>
      <w:ind w:right="108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2E6AC779" wp14:editId="51733018">
          <wp:simplePos x="0" y="0"/>
          <wp:positionH relativeFrom="page">
            <wp:posOffset>6003292</wp:posOffset>
          </wp:positionH>
          <wp:positionV relativeFrom="page">
            <wp:posOffset>8842945</wp:posOffset>
          </wp:positionV>
          <wp:extent cx="1310640" cy="411480"/>
          <wp:effectExtent l="0" t="0" r="0" b="0"/>
          <wp:wrapSquare wrapText="bothSides"/>
          <wp:docPr id="1422293277" name="Picture 14222932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" name="Picture 5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64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63616820" w14:textId="77777777" w:rsidR="00703959" w:rsidRDefault="002B724F">
    <w:pPr>
      <w:spacing w:after="0"/>
      <w:ind w:right="156"/>
      <w:jc w:val="right"/>
    </w:pPr>
    <w:r>
      <w:rPr>
        <w:rFonts w:ascii="Tahoma" w:eastAsia="Tahoma" w:hAnsi="Tahoma" w:cs="Tahoma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</w:rPr>
      <w:t>10</w:t>
    </w:r>
    <w:r>
      <w:rPr>
        <w:rFonts w:ascii="Tahoma" w:eastAsia="Tahoma" w:hAnsi="Tahoma" w:cs="Tahoma"/>
        <w:b/>
      </w:rPr>
      <w:fldChar w:fldCharType="end"/>
    </w:r>
    <w:r>
      <w:rPr>
        <w:rFonts w:ascii="Tahoma" w:eastAsia="Tahoma" w:hAnsi="Tahoma" w:cs="Tahoma"/>
      </w:rPr>
      <w:t xml:space="preserve"> of </w:t>
    </w:r>
    <w:fldSimple w:instr=" NUMPAGES   \* MERGEFORMAT ">
      <w:r>
        <w:rPr>
          <w:rFonts w:ascii="Tahoma" w:eastAsia="Tahoma" w:hAnsi="Tahoma" w:cs="Tahoma"/>
          <w:b/>
        </w:rPr>
        <w:t>20</w:t>
      </w:r>
    </w:fldSimple>
    <w:r>
      <w:rPr>
        <w:rFonts w:ascii="Tahoma" w:eastAsia="Tahoma" w:hAnsi="Tahoma" w:cs="Tahoma"/>
      </w:rPr>
      <w:t xml:space="preserve"> </w:t>
    </w:r>
  </w:p>
  <w:p w14:paraId="2AE47E06" w14:textId="77777777" w:rsidR="00703959" w:rsidRDefault="002B724F">
    <w:pPr>
      <w:spacing w:after="0"/>
      <w:ind w:left="17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1C425" w14:textId="77777777" w:rsidR="00703959" w:rsidRDefault="002B724F">
    <w:pPr>
      <w:spacing w:after="0"/>
      <w:ind w:right="108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B08D8F7" wp14:editId="2D786A2D">
          <wp:simplePos x="0" y="0"/>
          <wp:positionH relativeFrom="page">
            <wp:posOffset>6003292</wp:posOffset>
          </wp:positionH>
          <wp:positionV relativeFrom="page">
            <wp:posOffset>8842945</wp:posOffset>
          </wp:positionV>
          <wp:extent cx="1310640" cy="411480"/>
          <wp:effectExtent l="0" t="0" r="0" b="0"/>
          <wp:wrapSquare wrapText="bothSides"/>
          <wp:docPr id="1678945097" name="Picture 16789450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" name="Picture 5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64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481E93BC" w14:textId="77777777" w:rsidR="00703959" w:rsidRDefault="002B724F">
    <w:pPr>
      <w:spacing w:after="0"/>
      <w:ind w:right="156"/>
      <w:jc w:val="right"/>
    </w:pPr>
    <w:r>
      <w:rPr>
        <w:rFonts w:ascii="Tahoma" w:eastAsia="Tahoma" w:hAnsi="Tahoma" w:cs="Tahoma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</w:rPr>
      <w:t>10</w:t>
    </w:r>
    <w:r>
      <w:rPr>
        <w:rFonts w:ascii="Tahoma" w:eastAsia="Tahoma" w:hAnsi="Tahoma" w:cs="Tahoma"/>
        <w:b/>
      </w:rPr>
      <w:fldChar w:fldCharType="end"/>
    </w:r>
    <w:r>
      <w:rPr>
        <w:rFonts w:ascii="Tahoma" w:eastAsia="Tahoma" w:hAnsi="Tahoma" w:cs="Tahoma"/>
      </w:rPr>
      <w:t xml:space="preserve"> of </w:t>
    </w:r>
    <w:fldSimple w:instr=" NUMPAGES   \* MERGEFORMAT ">
      <w:r>
        <w:rPr>
          <w:rFonts w:ascii="Tahoma" w:eastAsia="Tahoma" w:hAnsi="Tahoma" w:cs="Tahoma"/>
          <w:b/>
        </w:rPr>
        <w:t>20</w:t>
      </w:r>
    </w:fldSimple>
    <w:r>
      <w:rPr>
        <w:rFonts w:ascii="Tahoma" w:eastAsia="Tahoma" w:hAnsi="Tahoma" w:cs="Tahoma"/>
      </w:rPr>
      <w:t xml:space="preserve"> </w:t>
    </w:r>
  </w:p>
  <w:p w14:paraId="58167A66" w14:textId="77777777" w:rsidR="00703959" w:rsidRDefault="002B724F">
    <w:pPr>
      <w:spacing w:after="0"/>
      <w:ind w:left="17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2E1B9" w14:textId="77777777" w:rsidR="00703959" w:rsidRDefault="002B724F">
      <w:pPr>
        <w:spacing w:after="0" w:line="248" w:lineRule="auto"/>
        <w:ind w:firstLine="5"/>
        <w:jc w:val="both"/>
      </w:pPr>
      <w:r>
        <w:separator/>
      </w:r>
    </w:p>
  </w:footnote>
  <w:footnote w:type="continuationSeparator" w:id="0">
    <w:p w14:paraId="0306CBED" w14:textId="77777777" w:rsidR="00703959" w:rsidRDefault="002B724F">
      <w:pPr>
        <w:spacing w:after="0" w:line="248" w:lineRule="auto"/>
        <w:ind w:firstLine="5"/>
        <w:jc w:val="both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2428"/>
    <w:multiLevelType w:val="hybridMultilevel"/>
    <w:tmpl w:val="A9F25BBA"/>
    <w:lvl w:ilvl="0" w:tplc="87AC5EAC">
      <w:start w:val="2"/>
      <w:numFmt w:val="upperLetter"/>
      <w:lvlText w:val="%1."/>
      <w:lvlJc w:val="left"/>
      <w:pPr>
        <w:ind w:left="73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58183E">
      <w:start w:val="1"/>
      <w:numFmt w:val="upperLetter"/>
      <w:lvlText w:val="%2."/>
      <w:lvlJc w:val="left"/>
      <w:pPr>
        <w:ind w:left="145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A22466">
      <w:start w:val="2"/>
      <w:numFmt w:val="decimal"/>
      <w:lvlText w:val="%3."/>
      <w:lvlJc w:val="left"/>
      <w:pPr>
        <w:ind w:left="217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664330">
      <w:start w:val="1"/>
      <w:numFmt w:val="decimal"/>
      <w:lvlText w:val="%4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CCC5AE">
      <w:start w:val="1"/>
      <w:numFmt w:val="lowerLetter"/>
      <w:lvlText w:val="%5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4CDDD2">
      <w:start w:val="1"/>
      <w:numFmt w:val="lowerRoman"/>
      <w:lvlText w:val="%6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C06CF2">
      <w:start w:val="1"/>
      <w:numFmt w:val="decimal"/>
      <w:lvlText w:val="%7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44168">
      <w:start w:val="1"/>
      <w:numFmt w:val="lowerLetter"/>
      <w:lvlText w:val="%8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68AF2E">
      <w:start w:val="1"/>
      <w:numFmt w:val="lowerRoman"/>
      <w:lvlText w:val="%9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797217"/>
    <w:multiLevelType w:val="hybridMultilevel"/>
    <w:tmpl w:val="58064580"/>
    <w:lvl w:ilvl="0" w:tplc="8ADA326C">
      <w:start w:val="3"/>
      <w:numFmt w:val="upperLetter"/>
      <w:lvlText w:val="%1."/>
      <w:lvlJc w:val="left"/>
      <w:pPr>
        <w:ind w:left="7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A917A">
      <w:start w:val="1"/>
      <w:numFmt w:val="lowerLetter"/>
      <w:lvlText w:val="%2"/>
      <w:lvlJc w:val="left"/>
      <w:pPr>
        <w:ind w:left="12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304410">
      <w:start w:val="1"/>
      <w:numFmt w:val="lowerRoman"/>
      <w:lvlText w:val="%3"/>
      <w:lvlJc w:val="left"/>
      <w:pPr>
        <w:ind w:left="19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DC5574">
      <w:start w:val="1"/>
      <w:numFmt w:val="decimal"/>
      <w:lvlText w:val="%4"/>
      <w:lvlJc w:val="left"/>
      <w:pPr>
        <w:ind w:left="27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0C5274">
      <w:start w:val="1"/>
      <w:numFmt w:val="lowerLetter"/>
      <w:lvlText w:val="%5"/>
      <w:lvlJc w:val="left"/>
      <w:pPr>
        <w:ind w:left="34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47ECE">
      <w:start w:val="1"/>
      <w:numFmt w:val="lowerRoman"/>
      <w:lvlText w:val="%6"/>
      <w:lvlJc w:val="left"/>
      <w:pPr>
        <w:ind w:left="41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BCEFCE">
      <w:start w:val="1"/>
      <w:numFmt w:val="decimal"/>
      <w:lvlText w:val="%7"/>
      <w:lvlJc w:val="left"/>
      <w:pPr>
        <w:ind w:left="48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F2F464">
      <w:start w:val="1"/>
      <w:numFmt w:val="lowerLetter"/>
      <w:lvlText w:val="%8"/>
      <w:lvlJc w:val="left"/>
      <w:pPr>
        <w:ind w:left="55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004B48">
      <w:start w:val="1"/>
      <w:numFmt w:val="lowerRoman"/>
      <w:lvlText w:val="%9"/>
      <w:lvlJc w:val="left"/>
      <w:pPr>
        <w:ind w:left="63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B22A96"/>
    <w:multiLevelType w:val="hybridMultilevel"/>
    <w:tmpl w:val="EA4C046A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3" w15:restartNumberingAfterBreak="0">
    <w:nsid w:val="15714674"/>
    <w:multiLevelType w:val="hybridMultilevel"/>
    <w:tmpl w:val="09F0B802"/>
    <w:lvl w:ilvl="0" w:tplc="B6FC81B4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AAD7FC">
      <w:start w:val="1"/>
      <w:numFmt w:val="lowerLetter"/>
      <w:lvlText w:val="%2"/>
      <w:lvlJc w:val="left"/>
      <w:pPr>
        <w:ind w:left="72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5C72CC">
      <w:start w:val="1"/>
      <w:numFmt w:val="lowerRoman"/>
      <w:lvlText w:val="%3"/>
      <w:lvlJc w:val="left"/>
      <w:pPr>
        <w:ind w:left="109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40B8C6">
      <w:start w:val="1"/>
      <w:numFmt w:val="decimal"/>
      <w:lvlText w:val="%4"/>
      <w:lvlJc w:val="left"/>
      <w:pPr>
        <w:ind w:left="145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2548A">
      <w:start w:val="1"/>
      <w:numFmt w:val="lowerLetter"/>
      <w:lvlText w:val="%5"/>
      <w:lvlJc w:val="left"/>
      <w:pPr>
        <w:ind w:left="18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90B824">
      <w:start w:val="1"/>
      <w:numFmt w:val="lowerRoman"/>
      <w:lvlRestart w:val="0"/>
      <w:lvlText w:val="%6."/>
      <w:lvlJc w:val="left"/>
      <w:pPr>
        <w:ind w:left="220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588E04">
      <w:start w:val="1"/>
      <w:numFmt w:val="decimal"/>
      <w:lvlText w:val="%7"/>
      <w:lvlJc w:val="left"/>
      <w:pPr>
        <w:ind w:left="29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C05B3C">
      <w:start w:val="1"/>
      <w:numFmt w:val="lowerLetter"/>
      <w:lvlText w:val="%8"/>
      <w:lvlJc w:val="left"/>
      <w:pPr>
        <w:ind w:left="362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1C80C0">
      <w:start w:val="1"/>
      <w:numFmt w:val="lowerRoman"/>
      <w:lvlText w:val="%9"/>
      <w:lvlJc w:val="left"/>
      <w:pPr>
        <w:ind w:left="434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A36168"/>
    <w:multiLevelType w:val="hybridMultilevel"/>
    <w:tmpl w:val="56FEDCF2"/>
    <w:lvl w:ilvl="0" w:tplc="E724140A">
      <w:start w:val="1"/>
      <w:numFmt w:val="bullet"/>
      <w:lvlText w:val="-"/>
      <w:lvlJc w:val="left"/>
      <w:pPr>
        <w:ind w:left="10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A01140">
      <w:start w:val="1"/>
      <w:numFmt w:val="bullet"/>
      <w:lvlText w:val="o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85098">
      <w:start w:val="1"/>
      <w:numFmt w:val="bullet"/>
      <w:lvlText w:val="▪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48671E">
      <w:start w:val="1"/>
      <w:numFmt w:val="bullet"/>
      <w:lvlText w:val="•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D21F5C">
      <w:start w:val="1"/>
      <w:numFmt w:val="bullet"/>
      <w:lvlText w:val="o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EE9220">
      <w:start w:val="1"/>
      <w:numFmt w:val="bullet"/>
      <w:lvlText w:val="▪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305CCA">
      <w:start w:val="1"/>
      <w:numFmt w:val="bullet"/>
      <w:lvlText w:val="•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EE323E">
      <w:start w:val="1"/>
      <w:numFmt w:val="bullet"/>
      <w:lvlText w:val="o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E65B62">
      <w:start w:val="1"/>
      <w:numFmt w:val="bullet"/>
      <w:lvlText w:val="▪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AF16D3"/>
    <w:multiLevelType w:val="hybridMultilevel"/>
    <w:tmpl w:val="8AE86268"/>
    <w:lvl w:ilvl="0" w:tplc="FB660D12">
      <w:start w:val="1"/>
      <w:numFmt w:val="decimal"/>
      <w:lvlText w:val="%1."/>
      <w:lvlJc w:val="left"/>
      <w:pPr>
        <w:ind w:left="10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D5A06"/>
    <w:multiLevelType w:val="hybridMultilevel"/>
    <w:tmpl w:val="A7342772"/>
    <w:lvl w:ilvl="0" w:tplc="B1021C16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26C30">
      <w:start w:val="1"/>
      <w:numFmt w:val="lowerLetter"/>
      <w:lvlText w:val="%2"/>
      <w:lvlJc w:val="left"/>
      <w:pPr>
        <w:ind w:left="63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08B274">
      <w:start w:val="1"/>
      <w:numFmt w:val="lowerRoman"/>
      <w:lvlText w:val="%3"/>
      <w:lvlJc w:val="left"/>
      <w:pPr>
        <w:ind w:left="9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70E5EC">
      <w:start w:val="1"/>
      <w:numFmt w:val="decimal"/>
      <w:lvlText w:val="%4"/>
      <w:lvlJc w:val="left"/>
      <w:pPr>
        <w:ind w:left="11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A6E53A">
      <w:start w:val="1"/>
      <w:numFmt w:val="decimal"/>
      <w:lvlRestart w:val="0"/>
      <w:lvlText w:val="%5."/>
      <w:lvlJc w:val="left"/>
      <w:pPr>
        <w:ind w:left="14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12A78A">
      <w:start w:val="1"/>
      <w:numFmt w:val="lowerRoman"/>
      <w:lvlText w:val="%6"/>
      <w:lvlJc w:val="left"/>
      <w:pPr>
        <w:ind w:left="21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743ADA">
      <w:start w:val="1"/>
      <w:numFmt w:val="decimal"/>
      <w:lvlText w:val="%7"/>
      <w:lvlJc w:val="left"/>
      <w:pPr>
        <w:ind w:left="28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60F152">
      <w:start w:val="1"/>
      <w:numFmt w:val="lowerLetter"/>
      <w:lvlText w:val="%8"/>
      <w:lvlJc w:val="left"/>
      <w:pPr>
        <w:ind w:left="36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B4352E">
      <w:start w:val="1"/>
      <w:numFmt w:val="lowerRoman"/>
      <w:lvlText w:val="%9"/>
      <w:lvlJc w:val="left"/>
      <w:pPr>
        <w:ind w:left="43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676096"/>
    <w:multiLevelType w:val="hybridMultilevel"/>
    <w:tmpl w:val="D662ED46"/>
    <w:lvl w:ilvl="0" w:tplc="F476D3CC">
      <w:start w:val="1"/>
      <w:numFmt w:val="decimal"/>
      <w:lvlText w:val="%1."/>
      <w:lvlJc w:val="left"/>
      <w:pPr>
        <w:ind w:left="1442" w:hanging="360"/>
      </w:pPr>
      <w:rPr>
        <w:rFonts w:eastAsia="Tahoma" w:hint="default"/>
      </w:rPr>
    </w:lvl>
    <w:lvl w:ilvl="1" w:tplc="04090019" w:tentative="1">
      <w:start w:val="1"/>
      <w:numFmt w:val="lowerLetter"/>
      <w:lvlText w:val="%2."/>
      <w:lvlJc w:val="left"/>
      <w:pPr>
        <w:ind w:left="2162" w:hanging="360"/>
      </w:pPr>
    </w:lvl>
    <w:lvl w:ilvl="2" w:tplc="0409001B" w:tentative="1">
      <w:start w:val="1"/>
      <w:numFmt w:val="lowerRoman"/>
      <w:lvlText w:val="%3."/>
      <w:lvlJc w:val="right"/>
      <w:pPr>
        <w:ind w:left="2882" w:hanging="180"/>
      </w:pPr>
    </w:lvl>
    <w:lvl w:ilvl="3" w:tplc="0409000F" w:tentative="1">
      <w:start w:val="1"/>
      <w:numFmt w:val="decimal"/>
      <w:lvlText w:val="%4."/>
      <w:lvlJc w:val="left"/>
      <w:pPr>
        <w:ind w:left="3602" w:hanging="360"/>
      </w:pPr>
    </w:lvl>
    <w:lvl w:ilvl="4" w:tplc="04090019" w:tentative="1">
      <w:start w:val="1"/>
      <w:numFmt w:val="lowerLetter"/>
      <w:lvlText w:val="%5."/>
      <w:lvlJc w:val="left"/>
      <w:pPr>
        <w:ind w:left="4322" w:hanging="360"/>
      </w:pPr>
    </w:lvl>
    <w:lvl w:ilvl="5" w:tplc="0409001B" w:tentative="1">
      <w:start w:val="1"/>
      <w:numFmt w:val="lowerRoman"/>
      <w:lvlText w:val="%6."/>
      <w:lvlJc w:val="right"/>
      <w:pPr>
        <w:ind w:left="5042" w:hanging="180"/>
      </w:pPr>
    </w:lvl>
    <w:lvl w:ilvl="6" w:tplc="0409000F" w:tentative="1">
      <w:start w:val="1"/>
      <w:numFmt w:val="decimal"/>
      <w:lvlText w:val="%7."/>
      <w:lvlJc w:val="left"/>
      <w:pPr>
        <w:ind w:left="5762" w:hanging="360"/>
      </w:pPr>
    </w:lvl>
    <w:lvl w:ilvl="7" w:tplc="04090019" w:tentative="1">
      <w:start w:val="1"/>
      <w:numFmt w:val="lowerLetter"/>
      <w:lvlText w:val="%8."/>
      <w:lvlJc w:val="left"/>
      <w:pPr>
        <w:ind w:left="6482" w:hanging="360"/>
      </w:pPr>
    </w:lvl>
    <w:lvl w:ilvl="8" w:tplc="040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8" w15:restartNumberingAfterBreak="0">
    <w:nsid w:val="2CAA43FB"/>
    <w:multiLevelType w:val="hybridMultilevel"/>
    <w:tmpl w:val="5AFCFF18"/>
    <w:lvl w:ilvl="0" w:tplc="F26241FE">
      <w:start w:val="1"/>
      <w:numFmt w:val="upperLetter"/>
      <w:lvlText w:val="%1."/>
      <w:lvlJc w:val="left"/>
      <w:pPr>
        <w:ind w:left="73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660D12">
      <w:start w:val="1"/>
      <w:numFmt w:val="decimal"/>
      <w:lvlText w:val="%2."/>
      <w:lvlJc w:val="left"/>
      <w:pPr>
        <w:ind w:left="10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0C1CF2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DC6916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380BE0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B4D10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1EB1A6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AA01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747A88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514CCF"/>
    <w:multiLevelType w:val="hybridMultilevel"/>
    <w:tmpl w:val="D51AE05A"/>
    <w:lvl w:ilvl="0" w:tplc="7DD289B4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63B56">
      <w:start w:val="1"/>
      <w:numFmt w:val="lowerLetter"/>
      <w:lvlText w:val="%2"/>
      <w:lvlJc w:val="left"/>
      <w:pPr>
        <w:ind w:left="6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9E8C0E">
      <w:start w:val="1"/>
      <w:numFmt w:val="lowerRoman"/>
      <w:lvlText w:val="%3"/>
      <w:lvlJc w:val="left"/>
      <w:pPr>
        <w:ind w:left="9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AA228C">
      <w:start w:val="1"/>
      <w:numFmt w:val="decimal"/>
      <w:lvlText w:val="%4"/>
      <w:lvlJc w:val="left"/>
      <w:pPr>
        <w:ind w:left="12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8C16BC">
      <w:start w:val="1"/>
      <w:numFmt w:val="lowerLetter"/>
      <w:lvlText w:val="%5"/>
      <w:lvlJc w:val="left"/>
      <w:pPr>
        <w:ind w:left="151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88E184">
      <w:start w:val="1"/>
      <w:numFmt w:val="lowerLetter"/>
      <w:lvlRestart w:val="0"/>
      <w:lvlText w:val="%6."/>
      <w:lvlJc w:val="left"/>
      <w:pPr>
        <w:ind w:left="181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468136">
      <w:start w:val="1"/>
      <w:numFmt w:val="decimal"/>
      <w:lvlText w:val="%7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0A36E6">
      <w:start w:val="1"/>
      <w:numFmt w:val="lowerLetter"/>
      <w:lvlText w:val="%8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EB1CE">
      <w:start w:val="1"/>
      <w:numFmt w:val="lowerRoman"/>
      <w:lvlText w:val="%9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A43839"/>
    <w:multiLevelType w:val="hybridMultilevel"/>
    <w:tmpl w:val="3A7C0B2E"/>
    <w:lvl w:ilvl="0" w:tplc="313885E4">
      <w:start w:val="1"/>
      <w:numFmt w:val="upperLetter"/>
      <w:lvlText w:val="%1."/>
      <w:lvlJc w:val="left"/>
      <w:pPr>
        <w:ind w:left="145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D2112A">
      <w:start w:val="1"/>
      <w:numFmt w:val="lowerRoman"/>
      <w:lvlText w:val="%2."/>
      <w:lvlJc w:val="left"/>
      <w:pPr>
        <w:ind w:left="22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EEE4A4">
      <w:start w:val="1"/>
      <w:numFmt w:val="decimal"/>
      <w:lvlText w:val="%3."/>
      <w:lvlJc w:val="left"/>
      <w:pPr>
        <w:ind w:left="289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5C60F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383C44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8C789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0A8C7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3E2BA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BEC948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996F13"/>
    <w:multiLevelType w:val="hybridMultilevel"/>
    <w:tmpl w:val="140C97FC"/>
    <w:lvl w:ilvl="0" w:tplc="43161BA2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C64924">
      <w:start w:val="1"/>
      <w:numFmt w:val="lowerLetter"/>
      <w:lvlText w:val="%2"/>
      <w:lvlJc w:val="left"/>
      <w:pPr>
        <w:ind w:left="7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EE5448">
      <w:start w:val="1"/>
      <w:numFmt w:val="lowerRoman"/>
      <w:lvlText w:val="%3"/>
      <w:lvlJc w:val="left"/>
      <w:pPr>
        <w:ind w:left="12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6C9D2A">
      <w:start w:val="1"/>
      <w:numFmt w:val="lowerLetter"/>
      <w:lvlRestart w:val="0"/>
      <w:lvlText w:val="%4."/>
      <w:lvlJc w:val="left"/>
      <w:pPr>
        <w:ind w:left="180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700B4C">
      <w:start w:val="1"/>
      <w:numFmt w:val="lowerLetter"/>
      <w:lvlText w:val="%5"/>
      <w:lvlJc w:val="left"/>
      <w:pPr>
        <w:ind w:left="23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EE9356">
      <w:start w:val="1"/>
      <w:numFmt w:val="lowerRoman"/>
      <w:lvlText w:val="%6"/>
      <w:lvlJc w:val="left"/>
      <w:pPr>
        <w:ind w:left="306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1CB46E">
      <w:start w:val="1"/>
      <w:numFmt w:val="decimal"/>
      <w:lvlText w:val="%7"/>
      <w:lvlJc w:val="left"/>
      <w:pPr>
        <w:ind w:left="37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80EA16">
      <w:start w:val="1"/>
      <w:numFmt w:val="lowerLetter"/>
      <w:lvlText w:val="%8"/>
      <w:lvlJc w:val="left"/>
      <w:pPr>
        <w:ind w:left="45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72AF10">
      <w:start w:val="1"/>
      <w:numFmt w:val="lowerRoman"/>
      <w:lvlText w:val="%9"/>
      <w:lvlJc w:val="left"/>
      <w:pPr>
        <w:ind w:left="52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1D3827"/>
    <w:multiLevelType w:val="hybridMultilevel"/>
    <w:tmpl w:val="D1CC17AA"/>
    <w:lvl w:ilvl="0" w:tplc="2A5C9A9A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8A1CE2">
      <w:start w:val="1"/>
      <w:numFmt w:val="lowerLetter"/>
      <w:lvlText w:val="%2"/>
      <w:lvlJc w:val="left"/>
      <w:pPr>
        <w:ind w:left="7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4AD71C">
      <w:start w:val="6"/>
      <w:numFmt w:val="upperLetter"/>
      <w:lvlText w:val="%3."/>
      <w:lvlJc w:val="left"/>
      <w:pPr>
        <w:ind w:left="10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82746C">
      <w:start w:val="1"/>
      <w:numFmt w:val="decimal"/>
      <w:lvlText w:val="%4"/>
      <w:lvlJc w:val="left"/>
      <w:pPr>
        <w:ind w:left="18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6CE6E">
      <w:start w:val="1"/>
      <w:numFmt w:val="lowerLetter"/>
      <w:lvlText w:val="%5"/>
      <w:lvlJc w:val="left"/>
      <w:pPr>
        <w:ind w:left="25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887F88">
      <w:start w:val="1"/>
      <w:numFmt w:val="lowerRoman"/>
      <w:lvlText w:val="%6"/>
      <w:lvlJc w:val="left"/>
      <w:pPr>
        <w:ind w:left="32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B489B0">
      <w:start w:val="1"/>
      <w:numFmt w:val="decimal"/>
      <w:lvlText w:val="%7"/>
      <w:lvlJc w:val="left"/>
      <w:pPr>
        <w:ind w:left="39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98D56E">
      <w:start w:val="1"/>
      <w:numFmt w:val="lowerLetter"/>
      <w:lvlText w:val="%8"/>
      <w:lvlJc w:val="left"/>
      <w:pPr>
        <w:ind w:left="46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C67870">
      <w:start w:val="1"/>
      <w:numFmt w:val="lowerRoman"/>
      <w:lvlText w:val="%9"/>
      <w:lvlJc w:val="left"/>
      <w:pPr>
        <w:ind w:left="54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6D30150"/>
    <w:multiLevelType w:val="hybridMultilevel"/>
    <w:tmpl w:val="2D34A142"/>
    <w:lvl w:ilvl="0" w:tplc="FAF08614">
      <w:start w:val="3"/>
      <w:numFmt w:val="upperLetter"/>
      <w:lvlText w:val="%1."/>
      <w:lvlJc w:val="left"/>
      <w:pPr>
        <w:ind w:left="72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0CEEC4">
      <w:start w:val="1"/>
      <w:numFmt w:val="bullet"/>
      <w:lvlText w:val="•"/>
      <w:lvlJc w:val="left"/>
      <w:pPr>
        <w:ind w:left="7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282982">
      <w:start w:val="2"/>
      <w:numFmt w:val="upperLetter"/>
      <w:lvlText w:val="%3."/>
      <w:lvlJc w:val="left"/>
      <w:pPr>
        <w:ind w:left="10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96E38A">
      <w:start w:val="1"/>
      <w:numFmt w:val="decimal"/>
      <w:lvlText w:val="%4"/>
      <w:lvlJc w:val="left"/>
      <w:pPr>
        <w:ind w:left="181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A03B7C">
      <w:start w:val="1"/>
      <w:numFmt w:val="lowerLetter"/>
      <w:lvlText w:val="%5"/>
      <w:lvlJc w:val="left"/>
      <w:pPr>
        <w:ind w:left="253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E43212">
      <w:start w:val="1"/>
      <w:numFmt w:val="lowerRoman"/>
      <w:lvlText w:val="%6"/>
      <w:lvlJc w:val="left"/>
      <w:pPr>
        <w:ind w:left="325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0A937E">
      <w:start w:val="1"/>
      <w:numFmt w:val="decimal"/>
      <w:lvlText w:val="%7"/>
      <w:lvlJc w:val="left"/>
      <w:pPr>
        <w:ind w:left="397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DC2B04">
      <w:start w:val="1"/>
      <w:numFmt w:val="lowerLetter"/>
      <w:lvlText w:val="%8"/>
      <w:lvlJc w:val="left"/>
      <w:pPr>
        <w:ind w:left="469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92B298">
      <w:start w:val="1"/>
      <w:numFmt w:val="lowerRoman"/>
      <w:lvlText w:val="%9"/>
      <w:lvlJc w:val="left"/>
      <w:pPr>
        <w:ind w:left="541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47514B"/>
    <w:multiLevelType w:val="hybridMultilevel"/>
    <w:tmpl w:val="CABC4C30"/>
    <w:lvl w:ilvl="0" w:tplc="2ACAF396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8AFCD4">
      <w:start w:val="1"/>
      <w:numFmt w:val="decimal"/>
      <w:lvlText w:val="%2."/>
      <w:lvlJc w:val="left"/>
      <w:pPr>
        <w:ind w:left="73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B2FAB4">
      <w:start w:val="1"/>
      <w:numFmt w:val="lowerRoman"/>
      <w:lvlText w:val="%3"/>
      <w:lvlJc w:val="left"/>
      <w:pPr>
        <w:ind w:left="145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1034B0">
      <w:start w:val="1"/>
      <w:numFmt w:val="decimal"/>
      <w:lvlText w:val="%4"/>
      <w:lvlJc w:val="left"/>
      <w:pPr>
        <w:ind w:left="217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C297A2">
      <w:start w:val="1"/>
      <w:numFmt w:val="lowerLetter"/>
      <w:lvlText w:val="%5"/>
      <w:lvlJc w:val="left"/>
      <w:pPr>
        <w:ind w:left="289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2E2894">
      <w:start w:val="1"/>
      <w:numFmt w:val="lowerRoman"/>
      <w:lvlText w:val="%6"/>
      <w:lvlJc w:val="left"/>
      <w:pPr>
        <w:ind w:left="361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841E94">
      <w:start w:val="1"/>
      <w:numFmt w:val="decimal"/>
      <w:lvlText w:val="%7"/>
      <w:lvlJc w:val="left"/>
      <w:pPr>
        <w:ind w:left="433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88E2A8">
      <w:start w:val="1"/>
      <w:numFmt w:val="lowerLetter"/>
      <w:lvlText w:val="%8"/>
      <w:lvlJc w:val="left"/>
      <w:pPr>
        <w:ind w:left="505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343D42">
      <w:start w:val="1"/>
      <w:numFmt w:val="lowerRoman"/>
      <w:lvlText w:val="%9"/>
      <w:lvlJc w:val="left"/>
      <w:pPr>
        <w:ind w:left="577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642BFD"/>
    <w:multiLevelType w:val="hybridMultilevel"/>
    <w:tmpl w:val="6F5803EC"/>
    <w:lvl w:ilvl="0" w:tplc="D5886CD2">
      <w:start w:val="1"/>
      <w:numFmt w:val="decimal"/>
      <w:lvlText w:val="%1."/>
      <w:lvlJc w:val="left"/>
      <w:pPr>
        <w:ind w:left="73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10CD22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01174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385C38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0B9F8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866B02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C8041A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86801A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78F4EE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BF2BA0"/>
    <w:multiLevelType w:val="hybridMultilevel"/>
    <w:tmpl w:val="843C9878"/>
    <w:lvl w:ilvl="0" w:tplc="AD10D356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06FD16">
      <w:start w:val="1"/>
      <w:numFmt w:val="lowerLetter"/>
      <w:lvlText w:val="%2"/>
      <w:lvlJc w:val="left"/>
      <w:pPr>
        <w:ind w:left="7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6054AC">
      <w:start w:val="1"/>
      <w:numFmt w:val="lowerRoman"/>
      <w:lvlText w:val="%3"/>
      <w:lvlJc w:val="left"/>
      <w:pPr>
        <w:ind w:left="109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24718A">
      <w:start w:val="1"/>
      <w:numFmt w:val="decimal"/>
      <w:lvlText w:val="%4"/>
      <w:lvlJc w:val="left"/>
      <w:pPr>
        <w:ind w:left="14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F06E14">
      <w:start w:val="1"/>
      <w:numFmt w:val="lowerLetter"/>
      <w:lvlText w:val="%5"/>
      <w:lvlJc w:val="left"/>
      <w:pPr>
        <w:ind w:left="18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6E0E08">
      <w:start w:val="1"/>
      <w:numFmt w:val="lowerRoman"/>
      <w:lvlRestart w:val="0"/>
      <w:lvlText w:val="%6."/>
      <w:lvlJc w:val="left"/>
      <w:pPr>
        <w:ind w:left="181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24EC78">
      <w:start w:val="1"/>
      <w:numFmt w:val="decimal"/>
      <w:lvlText w:val="%7"/>
      <w:lvlJc w:val="left"/>
      <w:pPr>
        <w:ind w:left="292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86D0C6">
      <w:start w:val="1"/>
      <w:numFmt w:val="lowerLetter"/>
      <w:lvlText w:val="%8"/>
      <w:lvlJc w:val="left"/>
      <w:pPr>
        <w:ind w:left="36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DAEBD4">
      <w:start w:val="1"/>
      <w:numFmt w:val="lowerRoman"/>
      <w:lvlText w:val="%9"/>
      <w:lvlJc w:val="left"/>
      <w:pPr>
        <w:ind w:left="43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3AA238F"/>
    <w:multiLevelType w:val="hybridMultilevel"/>
    <w:tmpl w:val="BA864780"/>
    <w:lvl w:ilvl="0" w:tplc="751E9248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C2DC60">
      <w:start w:val="1"/>
      <w:numFmt w:val="lowerLetter"/>
      <w:lvlText w:val="%2"/>
      <w:lvlJc w:val="left"/>
      <w:pPr>
        <w:ind w:left="7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CAAD6">
      <w:start w:val="1"/>
      <w:numFmt w:val="lowerRoman"/>
      <w:lvlText w:val="%3"/>
      <w:lvlJc w:val="left"/>
      <w:pPr>
        <w:ind w:left="109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AB8C2">
      <w:start w:val="1"/>
      <w:numFmt w:val="upperLetter"/>
      <w:lvlRestart w:val="0"/>
      <w:lvlText w:val="%4."/>
      <w:lvlJc w:val="left"/>
      <w:pPr>
        <w:ind w:left="145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7ADFAC">
      <w:start w:val="1"/>
      <w:numFmt w:val="lowerLetter"/>
      <w:lvlText w:val="%5"/>
      <w:lvlJc w:val="left"/>
      <w:pPr>
        <w:ind w:left="217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78C790">
      <w:start w:val="1"/>
      <w:numFmt w:val="lowerRoman"/>
      <w:lvlText w:val="%6"/>
      <w:lvlJc w:val="left"/>
      <w:pPr>
        <w:ind w:left="289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3E7554">
      <w:start w:val="1"/>
      <w:numFmt w:val="decimal"/>
      <w:lvlText w:val="%7"/>
      <w:lvlJc w:val="left"/>
      <w:pPr>
        <w:ind w:left="361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C89800">
      <w:start w:val="1"/>
      <w:numFmt w:val="lowerLetter"/>
      <w:lvlText w:val="%8"/>
      <w:lvlJc w:val="left"/>
      <w:pPr>
        <w:ind w:left="433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F0469C">
      <w:start w:val="1"/>
      <w:numFmt w:val="lowerRoman"/>
      <w:lvlText w:val="%9"/>
      <w:lvlJc w:val="left"/>
      <w:pPr>
        <w:ind w:left="505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8617869"/>
    <w:multiLevelType w:val="hybridMultilevel"/>
    <w:tmpl w:val="541E96C6"/>
    <w:lvl w:ilvl="0" w:tplc="AB3A4380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149116">
      <w:start w:val="3"/>
      <w:numFmt w:val="decimal"/>
      <w:lvlText w:val="%2."/>
      <w:lvlJc w:val="left"/>
      <w:pPr>
        <w:ind w:left="73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8E2FB4">
      <w:start w:val="1"/>
      <w:numFmt w:val="lowerRoman"/>
      <w:lvlText w:val="%3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23124">
      <w:start w:val="1"/>
      <w:numFmt w:val="decimal"/>
      <w:lvlText w:val="%4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2E8700">
      <w:start w:val="1"/>
      <w:numFmt w:val="lowerLetter"/>
      <w:lvlText w:val="%5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20FFC">
      <w:start w:val="1"/>
      <w:numFmt w:val="lowerRoman"/>
      <w:lvlText w:val="%6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1A1D22">
      <w:start w:val="1"/>
      <w:numFmt w:val="decimal"/>
      <w:lvlText w:val="%7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C6F44">
      <w:start w:val="1"/>
      <w:numFmt w:val="lowerLetter"/>
      <w:lvlText w:val="%8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0EC43A">
      <w:start w:val="1"/>
      <w:numFmt w:val="lowerRoman"/>
      <w:lvlText w:val="%9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AF0B51"/>
    <w:multiLevelType w:val="hybridMultilevel"/>
    <w:tmpl w:val="BFCEF1C0"/>
    <w:lvl w:ilvl="0" w:tplc="FFD2AECA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6A8AA0">
      <w:start w:val="3"/>
      <w:numFmt w:val="decimal"/>
      <w:lvlText w:val="%2."/>
      <w:lvlJc w:val="left"/>
      <w:pPr>
        <w:ind w:left="109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A8522E">
      <w:start w:val="1"/>
      <w:numFmt w:val="lowerRoman"/>
      <w:lvlText w:val="%3"/>
      <w:lvlJc w:val="left"/>
      <w:pPr>
        <w:ind w:left="126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EB3FA">
      <w:start w:val="1"/>
      <w:numFmt w:val="decimal"/>
      <w:lvlText w:val="%4"/>
      <w:lvlJc w:val="left"/>
      <w:pPr>
        <w:ind w:left="19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9897F8">
      <w:start w:val="1"/>
      <w:numFmt w:val="lowerLetter"/>
      <w:lvlText w:val="%5"/>
      <w:lvlJc w:val="left"/>
      <w:pPr>
        <w:ind w:left="270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F6C7AE">
      <w:start w:val="1"/>
      <w:numFmt w:val="lowerRoman"/>
      <w:lvlText w:val="%6"/>
      <w:lvlJc w:val="left"/>
      <w:pPr>
        <w:ind w:left="342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2E2B1A">
      <w:start w:val="1"/>
      <w:numFmt w:val="decimal"/>
      <w:lvlText w:val="%7"/>
      <w:lvlJc w:val="left"/>
      <w:pPr>
        <w:ind w:left="41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D0C66A">
      <w:start w:val="1"/>
      <w:numFmt w:val="lowerLetter"/>
      <w:lvlText w:val="%8"/>
      <w:lvlJc w:val="left"/>
      <w:pPr>
        <w:ind w:left="486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4E5338">
      <w:start w:val="1"/>
      <w:numFmt w:val="lowerRoman"/>
      <w:lvlText w:val="%9"/>
      <w:lvlJc w:val="left"/>
      <w:pPr>
        <w:ind w:left="55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CD01330"/>
    <w:multiLevelType w:val="hybridMultilevel"/>
    <w:tmpl w:val="9BF45C44"/>
    <w:lvl w:ilvl="0" w:tplc="19EE1852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3090BA">
      <w:start w:val="1"/>
      <w:numFmt w:val="lowerLetter"/>
      <w:lvlText w:val="%2"/>
      <w:lvlJc w:val="left"/>
      <w:pPr>
        <w:ind w:left="6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FC08CC">
      <w:start w:val="1"/>
      <w:numFmt w:val="decimal"/>
      <w:lvlRestart w:val="0"/>
      <w:lvlText w:val="%3."/>
      <w:lvlJc w:val="left"/>
      <w:pPr>
        <w:ind w:left="10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8AFB5A">
      <w:start w:val="1"/>
      <w:numFmt w:val="decimal"/>
      <w:lvlText w:val="%4"/>
      <w:lvlJc w:val="left"/>
      <w:pPr>
        <w:ind w:left="16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A67E00">
      <w:start w:val="1"/>
      <w:numFmt w:val="lowerLetter"/>
      <w:lvlText w:val="%5"/>
      <w:lvlJc w:val="left"/>
      <w:pPr>
        <w:ind w:left="234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DE060A">
      <w:start w:val="1"/>
      <w:numFmt w:val="lowerRoman"/>
      <w:lvlText w:val="%6"/>
      <w:lvlJc w:val="left"/>
      <w:pPr>
        <w:ind w:left="306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885146">
      <w:start w:val="1"/>
      <w:numFmt w:val="decimal"/>
      <w:lvlText w:val="%7"/>
      <w:lvlJc w:val="left"/>
      <w:pPr>
        <w:ind w:left="378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8E48B0">
      <w:start w:val="1"/>
      <w:numFmt w:val="lowerLetter"/>
      <w:lvlText w:val="%8"/>
      <w:lvlJc w:val="left"/>
      <w:pPr>
        <w:ind w:left="450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8ECE3A">
      <w:start w:val="1"/>
      <w:numFmt w:val="lowerRoman"/>
      <w:lvlText w:val="%9"/>
      <w:lvlJc w:val="left"/>
      <w:pPr>
        <w:ind w:left="52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17E1348"/>
    <w:multiLevelType w:val="hybridMultilevel"/>
    <w:tmpl w:val="BBEA88A6"/>
    <w:lvl w:ilvl="0" w:tplc="B4BE7304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A46B7C">
      <w:start w:val="1"/>
      <w:numFmt w:val="lowerLetter"/>
      <w:lvlText w:val="%2"/>
      <w:lvlJc w:val="left"/>
      <w:pPr>
        <w:ind w:left="6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38F2CC">
      <w:start w:val="1"/>
      <w:numFmt w:val="lowerRoman"/>
      <w:lvlText w:val="%3"/>
      <w:lvlJc w:val="left"/>
      <w:pPr>
        <w:ind w:left="9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CEC0FE">
      <w:start w:val="1"/>
      <w:numFmt w:val="decimal"/>
      <w:lvlText w:val="%4"/>
      <w:lvlJc w:val="left"/>
      <w:pPr>
        <w:ind w:left="12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845F2">
      <w:start w:val="1"/>
      <w:numFmt w:val="lowerLetter"/>
      <w:lvlText w:val="%5"/>
      <w:lvlJc w:val="left"/>
      <w:pPr>
        <w:ind w:left="151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280002">
      <w:start w:val="1"/>
      <w:numFmt w:val="lowerLetter"/>
      <w:lvlRestart w:val="0"/>
      <w:lvlText w:val="%6."/>
      <w:lvlJc w:val="left"/>
      <w:pPr>
        <w:ind w:left="223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68D28">
      <w:start w:val="1"/>
      <w:numFmt w:val="decimal"/>
      <w:lvlText w:val="%7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AE05AC">
      <w:start w:val="1"/>
      <w:numFmt w:val="lowerLetter"/>
      <w:lvlText w:val="%8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76315A">
      <w:start w:val="1"/>
      <w:numFmt w:val="lowerRoman"/>
      <w:lvlText w:val="%9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DF7A0A"/>
    <w:multiLevelType w:val="hybridMultilevel"/>
    <w:tmpl w:val="6F163116"/>
    <w:lvl w:ilvl="0" w:tplc="8464654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449C5E">
      <w:start w:val="1"/>
      <w:numFmt w:val="bullet"/>
      <w:lvlText w:val="o"/>
      <w:lvlJc w:val="left"/>
      <w:pPr>
        <w:ind w:left="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9C338A">
      <w:start w:val="1"/>
      <w:numFmt w:val="bullet"/>
      <w:lvlText w:val="▪"/>
      <w:lvlJc w:val="left"/>
      <w:pPr>
        <w:ind w:left="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6AEA38">
      <w:start w:val="1"/>
      <w:numFmt w:val="bullet"/>
      <w:lvlText w:val="•"/>
      <w:lvlJc w:val="left"/>
      <w:pPr>
        <w:ind w:left="1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1010F8">
      <w:start w:val="1"/>
      <w:numFmt w:val="bullet"/>
      <w:lvlRestart w:val="0"/>
      <w:lvlText w:val="•"/>
      <w:lvlJc w:val="left"/>
      <w:pPr>
        <w:ind w:left="1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6CAB8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BA5B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EA31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5838A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5F3084E"/>
    <w:multiLevelType w:val="hybridMultilevel"/>
    <w:tmpl w:val="850EFE1C"/>
    <w:lvl w:ilvl="0" w:tplc="07D00DE0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26BCA2">
      <w:start w:val="1"/>
      <w:numFmt w:val="lowerLetter"/>
      <w:lvlText w:val="%2"/>
      <w:lvlJc w:val="left"/>
      <w:pPr>
        <w:ind w:left="6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30129E">
      <w:start w:val="1"/>
      <w:numFmt w:val="lowerRoman"/>
      <w:lvlText w:val="%3"/>
      <w:lvlJc w:val="left"/>
      <w:pPr>
        <w:ind w:left="9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00CEFC">
      <w:start w:val="1"/>
      <w:numFmt w:val="decimal"/>
      <w:lvlText w:val="%4"/>
      <w:lvlJc w:val="left"/>
      <w:pPr>
        <w:ind w:left="12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7A9EEC">
      <w:start w:val="1"/>
      <w:numFmt w:val="lowerLetter"/>
      <w:lvlText w:val="%5"/>
      <w:lvlJc w:val="left"/>
      <w:pPr>
        <w:ind w:left="151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3E3030">
      <w:start w:val="1"/>
      <w:numFmt w:val="lowerLetter"/>
      <w:lvlRestart w:val="0"/>
      <w:lvlText w:val="%6."/>
      <w:lvlJc w:val="left"/>
      <w:pPr>
        <w:ind w:left="181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C8706C">
      <w:start w:val="1"/>
      <w:numFmt w:val="decimal"/>
      <w:lvlText w:val="%7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EEE3EA">
      <w:start w:val="1"/>
      <w:numFmt w:val="lowerLetter"/>
      <w:lvlText w:val="%8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1E9824">
      <w:start w:val="1"/>
      <w:numFmt w:val="lowerRoman"/>
      <w:lvlText w:val="%9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81E1BF4"/>
    <w:multiLevelType w:val="hybridMultilevel"/>
    <w:tmpl w:val="312E3B4A"/>
    <w:lvl w:ilvl="0" w:tplc="1956382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FEAECC">
      <w:start w:val="1"/>
      <w:numFmt w:val="bullet"/>
      <w:lvlText w:val="o"/>
      <w:lvlJc w:val="left"/>
      <w:pPr>
        <w:ind w:left="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141E74">
      <w:start w:val="1"/>
      <w:numFmt w:val="bullet"/>
      <w:lvlText w:val="▪"/>
      <w:lvlJc w:val="left"/>
      <w:pPr>
        <w:ind w:left="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D4D4D0">
      <w:start w:val="1"/>
      <w:numFmt w:val="bullet"/>
      <w:lvlRestart w:val="0"/>
      <w:lvlText w:val="•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DAE168">
      <w:start w:val="1"/>
      <w:numFmt w:val="bullet"/>
      <w:lvlText w:val="o"/>
      <w:lvlJc w:val="left"/>
      <w:pPr>
        <w:ind w:left="18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EEB73E">
      <w:start w:val="1"/>
      <w:numFmt w:val="bullet"/>
      <w:lvlText w:val="▪"/>
      <w:lvlJc w:val="left"/>
      <w:pPr>
        <w:ind w:left="2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003DC4">
      <w:start w:val="1"/>
      <w:numFmt w:val="bullet"/>
      <w:lvlText w:val="•"/>
      <w:lvlJc w:val="left"/>
      <w:pPr>
        <w:ind w:left="3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1E0B42">
      <w:start w:val="1"/>
      <w:numFmt w:val="bullet"/>
      <w:lvlText w:val="o"/>
      <w:lvlJc w:val="left"/>
      <w:pPr>
        <w:ind w:left="4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D431B6">
      <w:start w:val="1"/>
      <w:numFmt w:val="bullet"/>
      <w:lvlText w:val="▪"/>
      <w:lvlJc w:val="left"/>
      <w:pPr>
        <w:ind w:left="4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B3234FE"/>
    <w:multiLevelType w:val="hybridMultilevel"/>
    <w:tmpl w:val="6CD6B158"/>
    <w:lvl w:ilvl="0" w:tplc="F29862FE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B881BC">
      <w:start w:val="1"/>
      <w:numFmt w:val="lowerLetter"/>
      <w:lvlText w:val="%2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659EC">
      <w:start w:val="1"/>
      <w:numFmt w:val="lowerRoman"/>
      <w:lvlText w:val="%3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B43004">
      <w:start w:val="1"/>
      <w:numFmt w:val="upperLetter"/>
      <w:lvlRestart w:val="0"/>
      <w:lvlText w:val="%4."/>
      <w:lvlJc w:val="left"/>
      <w:pPr>
        <w:ind w:left="145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7420BE">
      <w:start w:val="1"/>
      <w:numFmt w:val="lowerLetter"/>
      <w:lvlText w:val="%5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A83AE">
      <w:start w:val="1"/>
      <w:numFmt w:val="lowerRoman"/>
      <w:lvlText w:val="%6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FCDBD0">
      <w:start w:val="1"/>
      <w:numFmt w:val="decimal"/>
      <w:lvlText w:val="%7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E83234">
      <w:start w:val="1"/>
      <w:numFmt w:val="lowerLetter"/>
      <w:lvlText w:val="%8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AE1C56">
      <w:start w:val="1"/>
      <w:numFmt w:val="lowerRoman"/>
      <w:lvlText w:val="%9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2865ECC"/>
    <w:multiLevelType w:val="hybridMultilevel"/>
    <w:tmpl w:val="E3EEC344"/>
    <w:lvl w:ilvl="0" w:tplc="89D2BCCC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5CF66C">
      <w:start w:val="1"/>
      <w:numFmt w:val="lowerLetter"/>
      <w:lvlText w:val="%2"/>
      <w:lvlJc w:val="left"/>
      <w:pPr>
        <w:ind w:left="7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D8B3A2">
      <w:start w:val="1"/>
      <w:numFmt w:val="lowerRoman"/>
      <w:lvlText w:val="%3"/>
      <w:lvlJc w:val="left"/>
      <w:pPr>
        <w:ind w:left="10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E06E2C">
      <w:start w:val="1"/>
      <w:numFmt w:val="decimal"/>
      <w:lvlText w:val="%4"/>
      <w:lvlJc w:val="left"/>
      <w:pPr>
        <w:ind w:left="145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1E493E">
      <w:start w:val="1"/>
      <w:numFmt w:val="lowerLetter"/>
      <w:lvlRestart w:val="0"/>
      <w:lvlText w:val="%5."/>
      <w:lvlJc w:val="left"/>
      <w:pPr>
        <w:ind w:left="217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FEFEC4">
      <w:start w:val="1"/>
      <w:numFmt w:val="lowerRoman"/>
      <w:lvlText w:val="%6"/>
      <w:lvlJc w:val="left"/>
      <w:pPr>
        <w:ind w:left="25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38E488">
      <w:start w:val="1"/>
      <w:numFmt w:val="decimal"/>
      <w:lvlText w:val="%7"/>
      <w:lvlJc w:val="left"/>
      <w:pPr>
        <w:ind w:left="32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B2B422">
      <w:start w:val="1"/>
      <w:numFmt w:val="lowerLetter"/>
      <w:lvlText w:val="%8"/>
      <w:lvlJc w:val="left"/>
      <w:pPr>
        <w:ind w:left="39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74CED4">
      <w:start w:val="1"/>
      <w:numFmt w:val="lowerRoman"/>
      <w:lvlText w:val="%9"/>
      <w:lvlJc w:val="left"/>
      <w:pPr>
        <w:ind w:left="46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B0D00D4"/>
    <w:multiLevelType w:val="hybridMultilevel"/>
    <w:tmpl w:val="E1D6900A"/>
    <w:lvl w:ilvl="0" w:tplc="68864C7A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985D18">
      <w:start w:val="1"/>
      <w:numFmt w:val="lowerLetter"/>
      <w:lvlRestart w:val="0"/>
      <w:lvlText w:val="%2."/>
      <w:lvlJc w:val="left"/>
      <w:pPr>
        <w:ind w:left="145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A77F2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C5A12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89E8E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38EF76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74ACFC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3AADD4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300BA6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04381870">
    <w:abstractNumId w:val="8"/>
  </w:num>
  <w:num w:numId="2" w16cid:durableId="1393848234">
    <w:abstractNumId w:val="15"/>
  </w:num>
  <w:num w:numId="3" w16cid:durableId="1192642922">
    <w:abstractNumId w:val="1"/>
  </w:num>
  <w:num w:numId="4" w16cid:durableId="26100227">
    <w:abstractNumId w:val="4"/>
  </w:num>
  <w:num w:numId="5" w16cid:durableId="1124159221">
    <w:abstractNumId w:val="27"/>
  </w:num>
  <w:num w:numId="6" w16cid:durableId="2004622992">
    <w:abstractNumId w:val="0"/>
  </w:num>
  <w:num w:numId="7" w16cid:durableId="1821652097">
    <w:abstractNumId w:val="21"/>
  </w:num>
  <w:num w:numId="8" w16cid:durableId="1121148701">
    <w:abstractNumId w:val="9"/>
  </w:num>
  <w:num w:numId="9" w16cid:durableId="1270939786">
    <w:abstractNumId w:val="20"/>
  </w:num>
  <w:num w:numId="10" w16cid:durableId="430901798">
    <w:abstractNumId w:val="24"/>
  </w:num>
  <w:num w:numId="11" w16cid:durableId="468060432">
    <w:abstractNumId w:val="6"/>
  </w:num>
  <w:num w:numId="12" w16cid:durableId="63601559">
    <w:abstractNumId w:val="22"/>
  </w:num>
  <w:num w:numId="13" w16cid:durableId="1575705237">
    <w:abstractNumId w:val="23"/>
  </w:num>
  <w:num w:numId="14" w16cid:durableId="1282999761">
    <w:abstractNumId w:val="19"/>
  </w:num>
  <w:num w:numId="15" w16cid:durableId="1920170807">
    <w:abstractNumId w:val="10"/>
  </w:num>
  <w:num w:numId="16" w16cid:durableId="1341348139">
    <w:abstractNumId w:val="13"/>
  </w:num>
  <w:num w:numId="17" w16cid:durableId="1396507270">
    <w:abstractNumId w:val="26"/>
  </w:num>
  <w:num w:numId="18" w16cid:durableId="1060597071">
    <w:abstractNumId w:val="11"/>
  </w:num>
  <w:num w:numId="19" w16cid:durableId="1243874614">
    <w:abstractNumId w:val="17"/>
  </w:num>
  <w:num w:numId="20" w16cid:durableId="294800930">
    <w:abstractNumId w:val="12"/>
  </w:num>
  <w:num w:numId="21" w16cid:durableId="1874927234">
    <w:abstractNumId w:val="18"/>
  </w:num>
  <w:num w:numId="22" w16cid:durableId="619651887">
    <w:abstractNumId w:val="3"/>
  </w:num>
  <w:num w:numId="23" w16cid:durableId="1202211006">
    <w:abstractNumId w:val="16"/>
  </w:num>
  <w:num w:numId="24" w16cid:durableId="1089470880">
    <w:abstractNumId w:val="25"/>
  </w:num>
  <w:num w:numId="25" w16cid:durableId="1311129158">
    <w:abstractNumId w:val="14"/>
  </w:num>
  <w:num w:numId="26" w16cid:durableId="1117528423">
    <w:abstractNumId w:val="5"/>
  </w:num>
  <w:num w:numId="27" w16cid:durableId="238832834">
    <w:abstractNumId w:val="7"/>
  </w:num>
  <w:num w:numId="28" w16cid:durableId="103693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959"/>
    <w:rsid w:val="00051CFC"/>
    <w:rsid w:val="002B724F"/>
    <w:rsid w:val="005B791F"/>
    <w:rsid w:val="005E2FF7"/>
    <w:rsid w:val="00703959"/>
    <w:rsid w:val="00862D34"/>
    <w:rsid w:val="00896567"/>
    <w:rsid w:val="00B84B27"/>
    <w:rsid w:val="00D51E15"/>
    <w:rsid w:val="00D60DD8"/>
    <w:rsid w:val="00E65014"/>
    <w:rsid w:val="00ED7BDE"/>
    <w:rsid w:val="00F7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EAE5F"/>
  <w15:docId w15:val="{F6C1B098-E956-4734-98C4-5BF665BA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48" w:lineRule="auto"/>
      <w:ind w:firstLine="5"/>
      <w:jc w:val="both"/>
    </w:pPr>
    <w:rPr>
      <w:rFonts w:ascii="Tahoma" w:eastAsia="Tahoma" w:hAnsi="Tahoma" w:cs="Tahoma"/>
      <w:color w:val="000000"/>
      <w:sz w:val="21"/>
    </w:rPr>
  </w:style>
  <w:style w:type="character" w:customStyle="1" w:styleId="footnotedescriptionChar">
    <w:name w:val="footnote description Char"/>
    <w:link w:val="footnotedescription"/>
    <w:rPr>
      <w:rFonts w:ascii="Tahoma" w:eastAsia="Tahoma" w:hAnsi="Tahoma" w:cs="Tahoma"/>
      <w:color w:val="000000"/>
      <w:sz w:val="21"/>
    </w:rPr>
  </w:style>
  <w:style w:type="character" w:customStyle="1" w:styleId="footnotemark">
    <w:name w:val="footnote mark"/>
    <w:hidden/>
    <w:rPr>
      <w:rFonts w:ascii="Tahoma" w:eastAsia="Tahoma" w:hAnsi="Tahoma" w:cs="Tahoma"/>
      <w:color w:val="000000"/>
      <w:sz w:val="21"/>
      <w:vertAlign w:val="superscript"/>
    </w:rPr>
  </w:style>
  <w:style w:type="paragraph" w:styleId="ListParagraph">
    <w:name w:val="List Paragraph"/>
    <w:basedOn w:val="Normal"/>
    <w:uiPriority w:val="34"/>
    <w:qFormat/>
    <w:rsid w:val="00E650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E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17.jpg"/><Relationship Id="rId39" Type="http://schemas.openxmlformats.org/officeDocument/2006/relationships/hyperlink" Target="https://community.infinitecampus.com/" TargetMode="External"/><Relationship Id="rId21" Type="http://schemas.openxmlformats.org/officeDocument/2006/relationships/hyperlink" Target="https://opi.mt.gov/Portals/182/Page%20Files/School%20Accreditation/Standards%20of%20Accreditation/Appendix%20Files/B/Course%20Codes%202022-2023.pdf?ver=2022-09-07-154450-633" TargetMode="External"/><Relationship Id="rId34" Type="http://schemas.openxmlformats.org/officeDocument/2006/relationships/hyperlink" Target="https://ebizws.mt.gov/PUBLICPORTAL/searchform?mylist=licenses" TargetMode="External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hyperlink" Target="https://opi.mt.gov/Leadership/Assessment-Accountability/School-Accreditation/TEAMS" TargetMode="External"/><Relationship Id="rId37" Type="http://schemas.openxmlformats.org/officeDocument/2006/relationships/hyperlink" Target="https://opiservicedesk.opi.mt.gov/help/servicedesk/customer/portal/7/user/login?nosaml&amp;destination=portal/7" TargetMode="External"/><Relationship Id="rId40" Type="http://schemas.openxmlformats.org/officeDocument/2006/relationships/hyperlink" Target="https://community.infinitecampus.com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yperlink" Target="https://opiservicedesk.opi.mt.gov/help/servicedesk/customer/portal/7/user/login?nosaml&amp;destination=portal/7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s://opi.mt.gov/Portals/182/Page%20Files/School%20Accreditation/Standards%20of%20Accreditation/Appendix%20Files/B/Course%20Codes%202022-2023.pdf?ver=2022-09-07-154450-633" TargetMode="External"/><Relationship Id="rId31" Type="http://schemas.openxmlformats.org/officeDocument/2006/relationships/hyperlink" Target="https://opi.mt.gov/Leadership/Assessment-Accountability/School-Accreditation/TEAMS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yperlink" Target="https://opi.mt.gov/Leadership/Assessment-Accountability/School-Accreditation/TEAMS" TargetMode="External"/><Relationship Id="rId35" Type="http://schemas.openxmlformats.org/officeDocument/2006/relationships/hyperlink" Target="https://teachmontana.com/Account/Login?ReturnUrl=%2F" TargetMode="External"/><Relationship Id="rId43" Type="http://schemas.openxmlformats.org/officeDocument/2006/relationships/footer" Target="footer3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6.jpg"/><Relationship Id="rId33" Type="http://schemas.openxmlformats.org/officeDocument/2006/relationships/hyperlink" Target="https://ebizws.mt.gov/PUBLICPORTAL/searchform?mylist=licenses" TargetMode="External"/><Relationship Id="rId38" Type="http://schemas.openxmlformats.org/officeDocument/2006/relationships/hyperlink" Target="https://opiservicedesk.opi.mt.gov/help/servicedesk/customer/portal/7/user/login?nosaml&amp;destination=portal/7" TargetMode="External"/><Relationship Id="rId20" Type="http://schemas.openxmlformats.org/officeDocument/2006/relationships/hyperlink" Target="https://opi.mt.gov/Portals/182/Page%20Files/School%20Accreditation/Standards%20of%20Accreditation/Appendix%20Files/B/Course%20Codes%202022-2023.pdf?ver=2022-09-07-154450-633" TargetMode="External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1982</Words>
  <Characters>11302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SSoM Support</dc:creator>
  <cp:keywords/>
  <cp:lastModifiedBy>SSoM Support</cp:lastModifiedBy>
  <cp:revision>3</cp:revision>
  <dcterms:created xsi:type="dcterms:W3CDTF">2023-10-09T17:42:00Z</dcterms:created>
  <dcterms:modified xsi:type="dcterms:W3CDTF">2023-10-09T17:42:00Z</dcterms:modified>
</cp:coreProperties>
</file>